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8B" w:rsidRDefault="0097728B" w:rsidP="0097728B">
      <w:pPr>
        <w:pStyle w:val="2"/>
        <w:jc w:val="center"/>
        <w:rPr>
          <w:b/>
          <w:szCs w:val="32"/>
        </w:rPr>
      </w:pPr>
      <w:r w:rsidRPr="004B4196">
        <w:rPr>
          <w:b/>
          <w:szCs w:val="32"/>
        </w:rPr>
        <w:t>АДМИНИСТРАЦИЯ ПРИАРГУНСКОГО МУНИЦИПАЛЬНОГО ОКРУГА ЗАБАЙКАЛЬСКОГО КРАЯ</w:t>
      </w:r>
    </w:p>
    <w:p w:rsidR="0097728B" w:rsidRPr="002E1C3E" w:rsidRDefault="0097728B" w:rsidP="0097728B">
      <w:pPr>
        <w:rPr>
          <w:rFonts w:ascii="Calibri" w:eastAsia="Calibri" w:hAnsi="Calibri" w:cs="Times New Roman"/>
          <w:bCs/>
          <w:sz w:val="28"/>
          <w:szCs w:val="28"/>
        </w:rPr>
      </w:pPr>
    </w:p>
    <w:p w:rsidR="0097728B" w:rsidRDefault="0097728B" w:rsidP="0097728B">
      <w:pPr>
        <w:pStyle w:val="2"/>
        <w:jc w:val="center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97728B" w:rsidRDefault="0097728B" w:rsidP="0097728B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7728B" w:rsidRPr="004C6562" w:rsidTr="003A58BB">
        <w:tc>
          <w:tcPr>
            <w:tcW w:w="4785" w:type="dxa"/>
            <w:shd w:val="clear" w:color="auto" w:fill="auto"/>
          </w:tcPr>
          <w:p w:rsidR="0097728B" w:rsidRPr="00C57408" w:rsidRDefault="001C1691" w:rsidP="001C16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E4D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728B" w:rsidRPr="00C57408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97728B" w:rsidRPr="00C57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4785" w:type="dxa"/>
            <w:shd w:val="clear" w:color="auto" w:fill="auto"/>
          </w:tcPr>
          <w:p w:rsidR="0097728B" w:rsidRPr="00C57408" w:rsidRDefault="001C1691" w:rsidP="00977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  <w:r w:rsidR="0097728B" w:rsidRPr="00C574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4D71">
              <w:rPr>
                <w:rFonts w:ascii="Times New Roman" w:eastAsia="Calibri" w:hAnsi="Times New Roman" w:cs="Times New Roman"/>
                <w:sz w:val="28"/>
                <w:szCs w:val="28"/>
              </w:rPr>
              <w:t>291</w:t>
            </w:r>
          </w:p>
        </w:tc>
      </w:tr>
    </w:tbl>
    <w:p w:rsidR="0097728B" w:rsidRPr="004009C0" w:rsidRDefault="0097728B" w:rsidP="0097728B">
      <w:pPr>
        <w:rPr>
          <w:rFonts w:ascii="Calibri" w:eastAsia="Calibri" w:hAnsi="Calibri" w:cs="Times New Roman"/>
          <w:sz w:val="28"/>
          <w:szCs w:val="28"/>
        </w:rPr>
      </w:pPr>
    </w:p>
    <w:p w:rsidR="0097728B" w:rsidRDefault="0097728B" w:rsidP="0097728B">
      <w:pPr>
        <w:pStyle w:val="a4"/>
        <w:jc w:val="center"/>
      </w:pPr>
      <w:r>
        <w:t>п.г.т. Приаргунск</w:t>
      </w:r>
    </w:p>
    <w:p w:rsidR="0097728B" w:rsidRPr="002E1C3E" w:rsidRDefault="0097728B" w:rsidP="0097728B">
      <w:pPr>
        <w:jc w:val="both"/>
        <w:outlineLvl w:val="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7728B" w:rsidRDefault="0097728B" w:rsidP="009772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7408" w:rsidRPr="00C57408" w:rsidRDefault="00C57408" w:rsidP="00C574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408">
        <w:rPr>
          <w:rFonts w:ascii="Times New Roman" w:hAnsi="Times New Roman" w:cs="Times New Roman"/>
          <w:b/>
          <w:sz w:val="32"/>
          <w:szCs w:val="32"/>
        </w:rPr>
        <w:t>Об утверждении</w:t>
      </w:r>
      <w:r w:rsidR="0097728B" w:rsidRPr="00C574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5A17">
        <w:rPr>
          <w:rFonts w:ascii="Times New Roman" w:hAnsi="Times New Roman" w:cs="Times New Roman"/>
          <w:b/>
          <w:sz w:val="32"/>
          <w:szCs w:val="32"/>
        </w:rPr>
        <w:t>П</w:t>
      </w:r>
      <w:r w:rsidRPr="00C57408">
        <w:rPr>
          <w:rFonts w:ascii="Times New Roman" w:hAnsi="Times New Roman" w:cs="Times New Roman"/>
          <w:b/>
          <w:sz w:val="32"/>
          <w:szCs w:val="32"/>
        </w:rPr>
        <w:t>орядка реализации полномочий администраторами доходов бюджета Приаргунского муниципального округа Забайкальского края по взысканию дебиторской задолженности по платежам в бюджет, пеням и штрафам по ним в досудебном порядке</w:t>
      </w:r>
    </w:p>
    <w:p w:rsidR="0097728B" w:rsidRPr="007C4B78" w:rsidRDefault="0097728B" w:rsidP="0097728B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7728B" w:rsidRPr="007C4B78" w:rsidRDefault="0097728B" w:rsidP="00977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0CD" w:rsidRPr="009F6F29" w:rsidRDefault="005E50CD" w:rsidP="005E5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29">
        <w:rPr>
          <w:rFonts w:ascii="Times New Roman" w:hAnsi="Times New Roman" w:cs="Times New Roman"/>
          <w:sz w:val="28"/>
          <w:szCs w:val="28"/>
        </w:rPr>
        <w:t>В целях недопущения увеличения дебиторской задолженности в бюджет</w:t>
      </w:r>
      <w:r w:rsidR="004A4E69">
        <w:rPr>
          <w:rFonts w:ascii="Times New Roman" w:hAnsi="Times New Roman" w:cs="Times New Roman"/>
          <w:sz w:val="28"/>
          <w:szCs w:val="28"/>
        </w:rPr>
        <w:t>е</w:t>
      </w:r>
      <w:r w:rsidRPr="009F6F29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края, руководствуясь статьей 37 Устава Приаргунского муниципального округа Забайкальского края:</w:t>
      </w:r>
    </w:p>
    <w:p w:rsidR="0097728B" w:rsidRPr="009F6F29" w:rsidRDefault="009D5A17" w:rsidP="005E5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F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728B" w:rsidRPr="009F6F2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F6F29">
        <w:rPr>
          <w:rFonts w:ascii="Times New Roman" w:hAnsi="Times New Roman" w:cs="Times New Roman"/>
          <w:sz w:val="28"/>
          <w:szCs w:val="28"/>
        </w:rPr>
        <w:t>П</w:t>
      </w:r>
      <w:r w:rsidR="00AE0DA7" w:rsidRPr="009F6F29">
        <w:rPr>
          <w:rFonts w:ascii="Times New Roman" w:hAnsi="Times New Roman" w:cs="Times New Roman"/>
          <w:sz w:val="28"/>
          <w:szCs w:val="28"/>
        </w:rPr>
        <w:t>орядок</w:t>
      </w:r>
      <w:r w:rsidRPr="009F6F29">
        <w:rPr>
          <w:rFonts w:ascii="Times New Roman" w:hAnsi="Times New Roman" w:cs="Times New Roman"/>
          <w:sz w:val="28"/>
          <w:szCs w:val="28"/>
        </w:rPr>
        <w:t xml:space="preserve"> реализации полномочий администраторами доходов бюджета Приаргунского муниципального округа Забайкальского края по взысканию дебиторской задолженности по платежам в бюджет, пеням и штрафам по ним в досудебном порядке</w:t>
      </w:r>
      <w:r w:rsidR="001C1691">
        <w:rPr>
          <w:rFonts w:ascii="Times New Roman" w:hAnsi="Times New Roman" w:cs="Times New Roman"/>
          <w:sz w:val="28"/>
          <w:szCs w:val="28"/>
        </w:rPr>
        <w:t>, согласно п</w:t>
      </w:r>
      <w:r w:rsidR="0097728B" w:rsidRPr="009F6F29">
        <w:rPr>
          <w:rFonts w:ascii="Times New Roman" w:hAnsi="Times New Roman" w:cs="Times New Roman"/>
          <w:sz w:val="28"/>
          <w:szCs w:val="28"/>
        </w:rPr>
        <w:t xml:space="preserve">риложению к настоящему </w:t>
      </w:r>
      <w:r w:rsidR="00E1632B">
        <w:rPr>
          <w:rFonts w:ascii="Times New Roman" w:hAnsi="Times New Roman" w:cs="Times New Roman"/>
          <w:sz w:val="28"/>
          <w:szCs w:val="28"/>
        </w:rPr>
        <w:t>постановлению</w:t>
      </w:r>
      <w:r w:rsidR="0097728B" w:rsidRPr="009F6F29">
        <w:rPr>
          <w:rFonts w:ascii="Times New Roman" w:hAnsi="Times New Roman" w:cs="Times New Roman"/>
          <w:sz w:val="28"/>
          <w:szCs w:val="28"/>
        </w:rPr>
        <w:t>.</w:t>
      </w:r>
    </w:p>
    <w:p w:rsidR="0097728B" w:rsidRPr="009F6F29" w:rsidRDefault="0097728B" w:rsidP="0097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29">
        <w:rPr>
          <w:rFonts w:ascii="Times New Roman" w:hAnsi="Times New Roman" w:cs="Times New Roman"/>
          <w:sz w:val="28"/>
          <w:szCs w:val="28"/>
        </w:rPr>
        <w:t xml:space="preserve">2. </w:t>
      </w:r>
      <w:r w:rsidR="001C1691">
        <w:rPr>
          <w:rFonts w:ascii="Times New Roman" w:hAnsi="Times New Roman" w:cs="Times New Roman"/>
          <w:sz w:val="28"/>
          <w:szCs w:val="28"/>
        </w:rPr>
        <w:t>Действие настоящего</w:t>
      </w:r>
      <w:r w:rsidRPr="009F6F29">
        <w:rPr>
          <w:rFonts w:ascii="Times New Roman" w:hAnsi="Times New Roman" w:cs="Times New Roman"/>
          <w:sz w:val="28"/>
          <w:szCs w:val="28"/>
        </w:rPr>
        <w:t xml:space="preserve"> </w:t>
      </w:r>
      <w:r w:rsidR="001C1691">
        <w:rPr>
          <w:rFonts w:ascii="Times New Roman" w:hAnsi="Times New Roman" w:cs="Times New Roman"/>
          <w:sz w:val="28"/>
          <w:szCs w:val="28"/>
        </w:rPr>
        <w:t>постановления</w:t>
      </w:r>
      <w:r w:rsidRPr="009F6F29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 января 2023 года.</w:t>
      </w:r>
    </w:p>
    <w:p w:rsidR="009D5A17" w:rsidRPr="009F6F29" w:rsidRDefault="009D5A17" w:rsidP="009D5A17">
      <w:pPr>
        <w:tabs>
          <w:tab w:val="left" w:pos="567"/>
          <w:tab w:val="left" w:pos="709"/>
        </w:tabs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F29">
        <w:rPr>
          <w:rFonts w:ascii="Times New Roman" w:hAnsi="Times New Roman" w:cs="Times New Roman"/>
          <w:sz w:val="28"/>
          <w:szCs w:val="28"/>
        </w:rPr>
        <w:t>3.  Настоящее постановление подлежит официальному опубликованию на официальном сайте Приаргунского муниципального округа Забайкальского края</w:t>
      </w:r>
      <w:r w:rsidR="001C169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C1691" w:rsidRDefault="0097728B" w:rsidP="001C16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2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F6F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F2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C1691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9F6F2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C1691" w:rsidRDefault="001C1691" w:rsidP="001C16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691" w:rsidRDefault="001C1691" w:rsidP="001C16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691" w:rsidRPr="001C1691" w:rsidRDefault="001C1691" w:rsidP="001C16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7728B" w:rsidRPr="0097728B" w:rsidTr="003A58BB">
        <w:tc>
          <w:tcPr>
            <w:tcW w:w="4785" w:type="dxa"/>
            <w:shd w:val="clear" w:color="auto" w:fill="auto"/>
          </w:tcPr>
          <w:p w:rsidR="0097728B" w:rsidRPr="0097728B" w:rsidRDefault="0097728B" w:rsidP="003A58BB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28B">
              <w:rPr>
                <w:rFonts w:ascii="Times New Roman" w:eastAsia="Calibri" w:hAnsi="Times New Roman" w:cs="Times New Roman"/>
                <w:sz w:val="28"/>
                <w:szCs w:val="28"/>
              </w:rPr>
              <w:t>Глава Приаргунского</w:t>
            </w:r>
          </w:p>
          <w:p w:rsidR="0097728B" w:rsidRPr="0097728B" w:rsidRDefault="0097728B" w:rsidP="003A58BB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28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  <w:p w:rsidR="0097728B" w:rsidRPr="0097728B" w:rsidRDefault="0097728B" w:rsidP="003A58BB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28B">
              <w:rPr>
                <w:rFonts w:ascii="Times New Roman" w:eastAsia="Calibri" w:hAnsi="Times New Roman" w:cs="Times New Roman"/>
                <w:sz w:val="28"/>
                <w:szCs w:val="28"/>
              </w:rPr>
              <w:t>Забайкальского края</w:t>
            </w:r>
          </w:p>
        </w:tc>
        <w:tc>
          <w:tcPr>
            <w:tcW w:w="4785" w:type="dxa"/>
            <w:shd w:val="clear" w:color="auto" w:fill="auto"/>
          </w:tcPr>
          <w:p w:rsidR="0097728B" w:rsidRPr="0097728B" w:rsidRDefault="0097728B" w:rsidP="003A58BB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28B" w:rsidRPr="0097728B" w:rsidRDefault="0097728B" w:rsidP="003A58BB">
            <w:pPr>
              <w:pStyle w:val="1"/>
              <w:shd w:val="clear" w:color="auto" w:fill="auto"/>
              <w:spacing w:before="0" w:after="0" w:line="317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28B" w:rsidRPr="0097728B" w:rsidRDefault="0097728B" w:rsidP="003A58BB">
            <w:pPr>
              <w:pStyle w:val="1"/>
              <w:shd w:val="clear" w:color="auto" w:fill="auto"/>
              <w:spacing w:before="0" w:after="0" w:line="317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28B">
              <w:rPr>
                <w:rFonts w:ascii="Times New Roman" w:eastAsia="Calibri" w:hAnsi="Times New Roman" w:cs="Times New Roman"/>
                <w:sz w:val="28"/>
                <w:szCs w:val="28"/>
              </w:rPr>
              <w:t>Е.В. Логунов</w:t>
            </w:r>
          </w:p>
        </w:tc>
      </w:tr>
    </w:tbl>
    <w:p w:rsidR="005E50CD" w:rsidRDefault="00D34A7A" w:rsidP="00D91A2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                                                  </w:t>
      </w:r>
    </w:p>
    <w:p w:rsidR="00D34A7A" w:rsidRPr="00281494" w:rsidRDefault="005E50CD" w:rsidP="00D34A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                                    </w:t>
      </w:r>
      <w:r w:rsidR="00D34A7A" w:rsidRPr="00281494">
        <w:rPr>
          <w:rFonts w:ascii="Liberation Serif" w:eastAsia="Times New Roman" w:hAnsi="Liberation Serif" w:cs="Liberation Serif"/>
          <w:sz w:val="28"/>
          <w:szCs w:val="28"/>
        </w:rPr>
        <w:t xml:space="preserve">УТВЕРЖДЕН </w:t>
      </w:r>
    </w:p>
    <w:p w:rsidR="00D34A7A" w:rsidRDefault="00D34A7A" w:rsidP="00D34A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</w:t>
      </w:r>
      <w:r w:rsidR="00E745A2"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   </w:t>
      </w:r>
      <w:r w:rsidR="00506014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E745A2">
        <w:rPr>
          <w:rFonts w:ascii="Liberation Serif" w:eastAsia="Times New Roman" w:hAnsi="Liberation Serif" w:cs="Liberation Serif"/>
          <w:sz w:val="28"/>
          <w:szCs w:val="28"/>
        </w:rPr>
        <w:t>п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остановлением  </w:t>
      </w:r>
      <w:r w:rsidR="00E745A2">
        <w:rPr>
          <w:rFonts w:ascii="Liberation Serif" w:eastAsia="Times New Roman" w:hAnsi="Liberation Serif" w:cs="Liberation Serif"/>
          <w:sz w:val="28"/>
          <w:szCs w:val="28"/>
        </w:rPr>
        <w:t>а</w:t>
      </w:r>
      <w:r w:rsidRPr="00281494">
        <w:rPr>
          <w:rFonts w:ascii="Liberation Serif" w:eastAsia="Times New Roman" w:hAnsi="Liberation Serif" w:cs="Liberation Serif"/>
          <w:sz w:val="28"/>
          <w:szCs w:val="28"/>
        </w:rPr>
        <w:t>дминистраци</w:t>
      </w:r>
      <w:r>
        <w:rPr>
          <w:rFonts w:ascii="Liberation Serif" w:eastAsia="Times New Roman" w:hAnsi="Liberation Serif" w:cs="Liberation Serif"/>
          <w:sz w:val="28"/>
          <w:szCs w:val="28"/>
        </w:rPr>
        <w:t>и</w:t>
      </w:r>
    </w:p>
    <w:p w:rsidR="00D34A7A" w:rsidRDefault="003102B2" w:rsidP="003102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                                      </w:t>
      </w:r>
      <w:r w:rsidR="00D34A7A">
        <w:rPr>
          <w:rFonts w:ascii="Liberation Serif" w:eastAsia="Times New Roman" w:hAnsi="Liberation Serif" w:cs="Liberation Serif"/>
          <w:sz w:val="28"/>
          <w:szCs w:val="28"/>
        </w:rPr>
        <w:t xml:space="preserve">Приаргунского муниципального округа </w:t>
      </w:r>
    </w:p>
    <w:p w:rsidR="00D34A7A" w:rsidRDefault="003102B2" w:rsidP="00D34A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     </w:t>
      </w:r>
      <w:r w:rsidR="00D34A7A">
        <w:rPr>
          <w:rFonts w:ascii="Liberation Serif" w:eastAsia="Times New Roman" w:hAnsi="Liberation Serif" w:cs="Liberation Serif"/>
          <w:sz w:val="28"/>
          <w:szCs w:val="28"/>
        </w:rPr>
        <w:t>Забайкальского края</w:t>
      </w:r>
    </w:p>
    <w:p w:rsidR="00D34A7A" w:rsidRDefault="00D34A7A" w:rsidP="00D34A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                               </w:t>
      </w:r>
      <w:r w:rsidR="003102B2">
        <w:rPr>
          <w:rFonts w:ascii="Liberation Serif" w:eastAsia="Times New Roman" w:hAnsi="Liberation Serif" w:cs="Liberation Serif"/>
          <w:sz w:val="28"/>
          <w:szCs w:val="28"/>
        </w:rPr>
        <w:t xml:space="preserve">    </w:t>
      </w:r>
      <w:r w:rsidR="00831923">
        <w:rPr>
          <w:rFonts w:ascii="Liberation Serif" w:eastAsia="Times New Roman" w:hAnsi="Liberation Serif" w:cs="Liberation Serif"/>
          <w:sz w:val="28"/>
          <w:szCs w:val="28"/>
        </w:rPr>
        <w:t xml:space="preserve">            </w:t>
      </w:r>
      <w:r w:rsidR="00801D69">
        <w:rPr>
          <w:rFonts w:ascii="Liberation Serif" w:eastAsia="Times New Roman" w:hAnsi="Liberation Serif" w:cs="Liberation Serif"/>
          <w:sz w:val="28"/>
          <w:szCs w:val="28"/>
        </w:rPr>
        <w:t xml:space="preserve">от </w:t>
      </w:r>
      <w:r w:rsidR="00831923">
        <w:rPr>
          <w:rFonts w:ascii="Liberation Serif" w:eastAsia="Times New Roman" w:hAnsi="Liberation Serif" w:cs="Liberation Serif"/>
          <w:sz w:val="28"/>
          <w:szCs w:val="28"/>
        </w:rPr>
        <w:t>16</w:t>
      </w:r>
      <w:r w:rsidR="00E745A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AE0DA7">
        <w:rPr>
          <w:rFonts w:ascii="Liberation Serif" w:eastAsia="Times New Roman" w:hAnsi="Liberation Serif" w:cs="Liberation Serif"/>
          <w:sz w:val="28"/>
          <w:szCs w:val="28"/>
        </w:rPr>
        <w:t>мая 2023 года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 №</w:t>
      </w:r>
      <w:r w:rsidR="00831923">
        <w:rPr>
          <w:rFonts w:ascii="Liberation Serif" w:eastAsia="Times New Roman" w:hAnsi="Liberation Serif" w:cs="Liberation Serif"/>
          <w:sz w:val="28"/>
          <w:szCs w:val="28"/>
        </w:rPr>
        <w:t xml:space="preserve"> 291</w:t>
      </w:r>
    </w:p>
    <w:p w:rsidR="00D34A7A" w:rsidRPr="00281494" w:rsidRDefault="00D34A7A" w:rsidP="00D34A7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D34A7A" w:rsidRDefault="00D34A7A" w:rsidP="00B019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4A7A" w:rsidRDefault="00D34A7A" w:rsidP="00D34A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B01912" w:rsidRDefault="00B01912" w:rsidP="00D34A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FE0">
        <w:rPr>
          <w:rFonts w:ascii="Times New Roman" w:hAnsi="Times New Roman" w:cs="Times New Roman"/>
          <w:b/>
          <w:sz w:val="32"/>
          <w:szCs w:val="32"/>
        </w:rPr>
        <w:t xml:space="preserve">реализации полномочий администраторами доходов бюджета </w:t>
      </w:r>
      <w:r w:rsidR="00D34A7A"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 Забайкальского края</w:t>
      </w:r>
      <w:r w:rsidRPr="00383FE0">
        <w:rPr>
          <w:rFonts w:ascii="Times New Roman" w:hAnsi="Times New Roman" w:cs="Times New Roman"/>
          <w:b/>
          <w:sz w:val="32"/>
          <w:szCs w:val="32"/>
        </w:rPr>
        <w:t xml:space="preserve"> по взысканию дебиторской задолженности по платежам в бюджет, пеням и штрафам по ним</w:t>
      </w:r>
      <w:r w:rsidR="00383FE0" w:rsidRPr="00383FE0">
        <w:rPr>
          <w:rFonts w:ascii="Times New Roman" w:hAnsi="Times New Roman" w:cs="Times New Roman"/>
          <w:b/>
          <w:sz w:val="32"/>
          <w:szCs w:val="32"/>
        </w:rPr>
        <w:t xml:space="preserve"> в досудебном порядке</w:t>
      </w:r>
    </w:p>
    <w:p w:rsidR="00F743AB" w:rsidRPr="00383FE0" w:rsidRDefault="00F743AB" w:rsidP="00D34A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B08" w:rsidRPr="00F743AB" w:rsidRDefault="00B01912" w:rsidP="006D7B0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3AB">
        <w:rPr>
          <w:rFonts w:ascii="Times New Roman" w:hAnsi="Times New Roman" w:cs="Times New Roman"/>
          <w:b/>
          <w:sz w:val="32"/>
          <w:szCs w:val="32"/>
        </w:rPr>
        <w:t>Глава I. Общие положения</w:t>
      </w:r>
    </w:p>
    <w:p w:rsidR="00B01912" w:rsidRPr="00383FE0" w:rsidRDefault="00B01912" w:rsidP="009D1F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комплекса мер, направленных на улучшение качества администрирования доходов бюджета </w:t>
      </w:r>
      <w:r w:rsidR="00F743AB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="00057E05" w:rsidRPr="00383FE0">
        <w:rPr>
          <w:rFonts w:ascii="Times New Roman" w:hAnsi="Times New Roman" w:cs="Times New Roman"/>
          <w:sz w:val="28"/>
          <w:szCs w:val="28"/>
        </w:rPr>
        <w:t xml:space="preserve"> (далее – округ</w:t>
      </w:r>
      <w:r w:rsidR="00354850" w:rsidRPr="00383FE0">
        <w:rPr>
          <w:rFonts w:ascii="Times New Roman" w:hAnsi="Times New Roman" w:cs="Times New Roman"/>
          <w:sz w:val="28"/>
          <w:szCs w:val="28"/>
        </w:rPr>
        <w:t>)</w:t>
      </w:r>
      <w:r w:rsidRPr="00383FE0">
        <w:rPr>
          <w:rFonts w:ascii="Times New Roman" w:hAnsi="Times New Roman" w:cs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администраторами доходов бюджета </w:t>
      </w:r>
      <w:r w:rsidR="00057E05" w:rsidRPr="00383FE0">
        <w:rPr>
          <w:rFonts w:ascii="Times New Roman" w:hAnsi="Times New Roman" w:cs="Times New Roman"/>
          <w:sz w:val="28"/>
          <w:szCs w:val="28"/>
        </w:rPr>
        <w:t>округа</w:t>
      </w:r>
      <w:r w:rsidRPr="00383FE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7E05" w:rsidRPr="00383FE0">
        <w:rPr>
          <w:rFonts w:ascii="Times New Roman" w:hAnsi="Times New Roman" w:cs="Times New Roman"/>
          <w:sz w:val="28"/>
          <w:szCs w:val="28"/>
        </w:rPr>
        <w:t>–</w:t>
      </w:r>
      <w:r w:rsidRPr="00383FE0">
        <w:rPr>
          <w:rFonts w:ascii="Times New Roman" w:hAnsi="Times New Roman" w:cs="Times New Roman"/>
          <w:sz w:val="28"/>
          <w:szCs w:val="28"/>
        </w:rPr>
        <w:t xml:space="preserve"> администраторы доходов).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основные понятия:</w:t>
      </w:r>
    </w:p>
    <w:p w:rsidR="00B01912" w:rsidRPr="00383FE0" w:rsidRDefault="00B01912" w:rsidP="001537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3AB">
        <w:rPr>
          <w:rFonts w:ascii="Times New Roman" w:hAnsi="Times New Roman" w:cs="Times New Roman"/>
          <w:bCs/>
          <w:sz w:val="28"/>
          <w:szCs w:val="28"/>
        </w:rPr>
        <w:t>деятельность по взысканию просроченной задолженности (взыскание)</w:t>
      </w:r>
      <w:r w:rsidRPr="00F743AB">
        <w:rPr>
          <w:rFonts w:ascii="Times New Roman" w:hAnsi="Times New Roman" w:cs="Times New Roman"/>
          <w:sz w:val="28"/>
          <w:szCs w:val="28"/>
        </w:rPr>
        <w:t xml:space="preserve"> -</w:t>
      </w:r>
      <w:r w:rsidRPr="00383FE0">
        <w:rPr>
          <w:rFonts w:ascii="Times New Roman" w:hAnsi="Times New Roman" w:cs="Times New Roman"/>
          <w:sz w:val="28"/>
          <w:szCs w:val="28"/>
        </w:rPr>
        <w:t xml:space="preserve">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B01912" w:rsidRPr="00383FE0" w:rsidRDefault="00B01912" w:rsidP="001537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3AB">
        <w:rPr>
          <w:rFonts w:ascii="Times New Roman" w:hAnsi="Times New Roman" w:cs="Times New Roman"/>
          <w:bCs/>
          <w:sz w:val="28"/>
          <w:szCs w:val="28"/>
        </w:rPr>
        <w:t>должник</w:t>
      </w:r>
      <w:r w:rsidRPr="00F743AB">
        <w:rPr>
          <w:rFonts w:ascii="Times New Roman" w:hAnsi="Times New Roman" w:cs="Times New Roman"/>
          <w:sz w:val="28"/>
          <w:szCs w:val="28"/>
        </w:rPr>
        <w:t xml:space="preserve"> -</w:t>
      </w:r>
      <w:r w:rsidRPr="00383FE0">
        <w:rPr>
          <w:rFonts w:ascii="Times New Roman" w:hAnsi="Times New Roman" w:cs="Times New Roman"/>
          <w:sz w:val="28"/>
          <w:szCs w:val="28"/>
        </w:rPr>
        <w:t xml:space="preserve"> физическое лицо, в т</w:t>
      </w:r>
      <w:r w:rsidR="00C613AC" w:rsidRPr="00383FE0">
        <w:rPr>
          <w:rFonts w:ascii="Times New Roman" w:hAnsi="Times New Roman" w:cs="Times New Roman"/>
          <w:sz w:val="28"/>
          <w:szCs w:val="28"/>
        </w:rPr>
        <w:t>.ч.</w:t>
      </w:r>
      <w:r w:rsidRPr="00383FE0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B01912" w:rsidRPr="00383FE0" w:rsidRDefault="00B01912" w:rsidP="001537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3AB">
        <w:rPr>
          <w:rFonts w:ascii="Times New Roman" w:hAnsi="Times New Roman" w:cs="Times New Roman"/>
          <w:bCs/>
          <w:sz w:val="28"/>
          <w:szCs w:val="28"/>
        </w:rPr>
        <w:t>просроченная дебиторская задолженность</w:t>
      </w:r>
      <w:r w:rsidRPr="00F743AB">
        <w:rPr>
          <w:rFonts w:ascii="Times New Roman" w:hAnsi="Times New Roman" w:cs="Times New Roman"/>
          <w:sz w:val="28"/>
          <w:szCs w:val="28"/>
        </w:rPr>
        <w:t xml:space="preserve"> -</w:t>
      </w:r>
      <w:r w:rsidRPr="00383FE0">
        <w:rPr>
          <w:rFonts w:ascii="Times New Roman" w:hAnsi="Times New Roman" w:cs="Times New Roman"/>
          <w:sz w:val="28"/>
          <w:szCs w:val="28"/>
        </w:rPr>
        <w:t xml:space="preserve"> суммарный объем не исполненных должником в установленный срок денежных обязательств;</w:t>
      </w:r>
    </w:p>
    <w:p w:rsidR="00B01912" w:rsidRPr="00383FE0" w:rsidRDefault="00B01912" w:rsidP="001537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E71">
        <w:rPr>
          <w:rFonts w:ascii="Times New Roman" w:hAnsi="Times New Roman" w:cs="Times New Roman"/>
          <w:bCs/>
          <w:sz w:val="28"/>
          <w:szCs w:val="28"/>
        </w:rPr>
        <w:lastRenderedPageBreak/>
        <w:t>подразделение-исполнитель</w:t>
      </w:r>
      <w:r w:rsidRPr="00650E71">
        <w:rPr>
          <w:rFonts w:ascii="Times New Roman" w:hAnsi="Times New Roman" w:cs="Times New Roman"/>
          <w:sz w:val="28"/>
          <w:szCs w:val="28"/>
        </w:rPr>
        <w:t xml:space="preserve"> -</w:t>
      </w:r>
      <w:r w:rsidRPr="00383FE0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администратора;</w:t>
      </w:r>
    </w:p>
    <w:p w:rsidR="00B01912" w:rsidRPr="00383FE0" w:rsidRDefault="00B01912" w:rsidP="001537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E71">
        <w:rPr>
          <w:rFonts w:ascii="Times New Roman" w:hAnsi="Times New Roman" w:cs="Times New Roman"/>
          <w:bCs/>
          <w:sz w:val="28"/>
          <w:szCs w:val="28"/>
        </w:rPr>
        <w:t>ответственное лицо (ответственный)</w:t>
      </w:r>
      <w:r w:rsidRPr="00650E71">
        <w:rPr>
          <w:rFonts w:ascii="Times New Roman" w:hAnsi="Times New Roman" w:cs="Times New Roman"/>
          <w:sz w:val="28"/>
          <w:szCs w:val="28"/>
        </w:rPr>
        <w:t xml:space="preserve"> - </w:t>
      </w:r>
      <w:r w:rsidRPr="00383FE0">
        <w:rPr>
          <w:rFonts w:ascii="Times New Roman" w:hAnsi="Times New Roman" w:cs="Times New Roman"/>
          <w:sz w:val="28"/>
          <w:szCs w:val="28"/>
        </w:rPr>
        <w:t xml:space="preserve">лицо, назначаемое руководителем подразделения-исполнителя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подразделения-исполнителя назначает нового ответственного и контролирует процесс передачи дел и документов </w:t>
      </w:r>
      <w:proofErr w:type="gramStart"/>
      <w:r w:rsidRPr="00383F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3FE0">
        <w:rPr>
          <w:rFonts w:ascii="Times New Roman" w:hAnsi="Times New Roman" w:cs="Times New Roman"/>
          <w:sz w:val="28"/>
          <w:szCs w:val="28"/>
        </w:rPr>
        <w:t xml:space="preserve">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</w:t>
      </w:r>
      <w:proofErr w:type="gramStart"/>
      <w:r w:rsidRPr="00383F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3FE0">
        <w:rPr>
          <w:rFonts w:ascii="Times New Roman" w:hAnsi="Times New Roman" w:cs="Times New Roman"/>
          <w:sz w:val="28"/>
          <w:szCs w:val="28"/>
        </w:rPr>
        <w:t xml:space="preserve"> если руководителем подразделения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подразделения-исполнителя.</w:t>
      </w:r>
    </w:p>
    <w:p w:rsidR="00B01912" w:rsidRPr="00650E71" w:rsidRDefault="00B01912" w:rsidP="00383F0E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E71">
        <w:rPr>
          <w:rFonts w:ascii="Times New Roman" w:hAnsi="Times New Roman" w:cs="Times New Roman"/>
          <w:b/>
          <w:sz w:val="32"/>
          <w:szCs w:val="32"/>
        </w:rPr>
        <w:t>Глава II. Мероприятия по недопущению образования просроченной дебиторской задолженности по доходам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 xml:space="preserve">Подразделение-исполнитель, являющееся администратором доходов бюджета </w:t>
      </w:r>
      <w:r w:rsidR="00383F0E" w:rsidRPr="00383FE0">
        <w:rPr>
          <w:rFonts w:ascii="Times New Roman" w:hAnsi="Times New Roman" w:cs="Times New Roman"/>
          <w:sz w:val="28"/>
          <w:szCs w:val="28"/>
        </w:rPr>
        <w:t>округа</w:t>
      </w:r>
      <w:r w:rsidRPr="00383FE0">
        <w:rPr>
          <w:rFonts w:ascii="Times New Roman" w:hAnsi="Times New Roman" w:cs="Times New Roman"/>
          <w:sz w:val="28"/>
          <w:szCs w:val="28"/>
        </w:rPr>
        <w:t>:</w:t>
      </w:r>
    </w:p>
    <w:p w:rsidR="00B01912" w:rsidRPr="00383FE0" w:rsidRDefault="00206252" w:rsidP="00A8567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О</w:t>
      </w:r>
      <w:r w:rsidR="00B01912" w:rsidRPr="00383FE0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B01912" w:rsidRPr="00383F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1912" w:rsidRPr="00383FE0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</w:t>
      </w:r>
      <w:r w:rsidR="00383F0E" w:rsidRPr="00383FE0">
        <w:rPr>
          <w:rFonts w:ascii="Times New Roman" w:hAnsi="Times New Roman" w:cs="Times New Roman"/>
          <w:sz w:val="28"/>
          <w:szCs w:val="28"/>
        </w:rPr>
        <w:t>округа</w:t>
      </w:r>
      <w:r w:rsidR="00B01912" w:rsidRPr="00383FE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01912" w:rsidRPr="00383FE0" w:rsidRDefault="00B01912" w:rsidP="001E04A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 xml:space="preserve">за фактическим зачислением платежей в бюджет </w:t>
      </w:r>
      <w:r w:rsidR="00A8567E" w:rsidRPr="00383FE0">
        <w:rPr>
          <w:rFonts w:ascii="Times New Roman" w:hAnsi="Times New Roman" w:cs="Times New Roman"/>
          <w:sz w:val="28"/>
          <w:szCs w:val="28"/>
        </w:rPr>
        <w:t>округа</w:t>
      </w:r>
      <w:r w:rsidRPr="00383FE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01912" w:rsidRPr="00383FE0" w:rsidRDefault="00B01912" w:rsidP="001E04A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E0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бюджета </w:t>
      </w:r>
      <w:r w:rsidR="00D8465A" w:rsidRPr="00383FE0"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383FE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B01912" w:rsidRPr="00383FE0" w:rsidRDefault="00B01912" w:rsidP="001E04A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E0">
        <w:rPr>
          <w:rFonts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1E04AE" w:rsidRPr="00383FE0">
        <w:rPr>
          <w:rFonts w:ascii="Times New Roman" w:hAnsi="Times New Roman" w:cs="Times New Roman"/>
          <w:sz w:val="28"/>
          <w:szCs w:val="28"/>
        </w:rPr>
        <w:t>округа,</w:t>
      </w:r>
      <w:r w:rsidRPr="00383FE0">
        <w:rPr>
          <w:rFonts w:ascii="Times New Roman" w:hAnsi="Times New Roman" w:cs="Times New Roman"/>
          <w:sz w:val="28"/>
          <w:szCs w:val="28"/>
        </w:rPr>
        <w:t xml:space="preserve"> а также за начислением процентов за предоставленную отсрочку или рассрочку и пени (штрафы) за просрочку </w:t>
      </w:r>
      <w:r w:rsidRPr="00383FE0">
        <w:rPr>
          <w:rFonts w:ascii="Times New Roman" w:hAnsi="Times New Roman" w:cs="Times New Roman"/>
          <w:sz w:val="28"/>
          <w:szCs w:val="28"/>
        </w:rPr>
        <w:lastRenderedPageBreak/>
        <w:t>уплаты платежей в бюджет</w:t>
      </w:r>
      <w:r w:rsidR="001E04AE" w:rsidRPr="00383FE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83FE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  <w:proofErr w:type="gramEnd"/>
    </w:p>
    <w:p w:rsidR="00B01912" w:rsidRPr="00383FE0" w:rsidRDefault="00B01912" w:rsidP="001E04A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B01912" w:rsidRPr="00383FE0" w:rsidRDefault="00B01912" w:rsidP="001E04A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01912" w:rsidRPr="00383FE0" w:rsidRDefault="00206252" w:rsidP="00206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2. П</w:t>
      </w:r>
      <w:r w:rsidR="00B01912" w:rsidRPr="00383FE0">
        <w:rPr>
          <w:rFonts w:ascii="Times New Roman" w:hAnsi="Times New Roman" w:cs="Times New Roman"/>
          <w:sz w:val="28"/>
          <w:szCs w:val="28"/>
        </w:rPr>
        <w:t xml:space="preserve">роводит не реже одного раза в квартал инвентаризацию расчетов с должниками, включая сверку данных по доходам в бюджет </w:t>
      </w:r>
      <w:r w:rsidR="005B2F4C" w:rsidRPr="00383FE0">
        <w:rPr>
          <w:rFonts w:ascii="Times New Roman" w:hAnsi="Times New Roman" w:cs="Times New Roman"/>
          <w:sz w:val="28"/>
          <w:szCs w:val="28"/>
        </w:rPr>
        <w:t>округа</w:t>
      </w:r>
      <w:r w:rsidR="00B01912" w:rsidRPr="00383FE0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01912" w:rsidRPr="00383FE0" w:rsidRDefault="002A0DFD" w:rsidP="002A0D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3. П</w:t>
      </w:r>
      <w:r w:rsidR="00B01912" w:rsidRPr="00383FE0">
        <w:rPr>
          <w:rFonts w:ascii="Times New Roman" w:hAnsi="Times New Roman" w:cs="Times New Roman"/>
          <w:sz w:val="28"/>
          <w:szCs w:val="28"/>
        </w:rPr>
        <w:t>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B01912" w:rsidRPr="00383FE0" w:rsidRDefault="00B01912" w:rsidP="002A0DF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383FE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383FE0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B01912" w:rsidRPr="00383FE0" w:rsidRDefault="00B01912" w:rsidP="002A0DF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</w:t>
      </w:r>
      <w:r w:rsidR="003A231A" w:rsidRPr="00383FE0">
        <w:rPr>
          <w:rFonts w:ascii="Times New Roman" w:hAnsi="Times New Roman" w:cs="Times New Roman"/>
          <w:sz w:val="28"/>
          <w:szCs w:val="28"/>
        </w:rPr>
        <w:t>.</w:t>
      </w:r>
    </w:p>
    <w:p w:rsidR="00B01912" w:rsidRPr="00383FE0" w:rsidRDefault="003A231A" w:rsidP="003A2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4. С</w:t>
      </w:r>
      <w:r w:rsidR="00B01912" w:rsidRPr="00383FE0">
        <w:rPr>
          <w:rFonts w:ascii="Times New Roman" w:hAnsi="Times New Roman" w:cs="Times New Roman"/>
          <w:sz w:val="28"/>
          <w:szCs w:val="28"/>
        </w:rPr>
        <w:t xml:space="preserve">воевременно принимает решение о признании безнадежной к взысканию задолженности по платежам в бюджет </w:t>
      </w:r>
      <w:r w:rsidRPr="00383FE0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="00B01912" w:rsidRPr="00383FE0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="00B01912" w:rsidRPr="00383FE0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 xml:space="preserve">5. </w:t>
      </w:r>
      <w:r w:rsidR="003A231A" w:rsidRPr="00383FE0">
        <w:rPr>
          <w:rFonts w:ascii="Times New Roman" w:hAnsi="Times New Roman" w:cs="Times New Roman"/>
          <w:sz w:val="28"/>
          <w:szCs w:val="28"/>
        </w:rPr>
        <w:t>О</w:t>
      </w:r>
      <w:r w:rsidRPr="00383FE0">
        <w:rPr>
          <w:rFonts w:ascii="Times New Roman" w:hAnsi="Times New Roman" w:cs="Times New Roman"/>
          <w:sz w:val="28"/>
          <w:szCs w:val="28"/>
        </w:rPr>
        <w:t xml:space="preserve">тветственное лицо ежегодно по состоянию на 25 декабря представляет руководителю подразделения-исполнителя отчет об итогах работы по взысканию дебиторской задолженности по платежам в бюджет </w:t>
      </w:r>
      <w:r w:rsidR="003A231A" w:rsidRPr="00383FE0">
        <w:rPr>
          <w:rFonts w:ascii="Times New Roman" w:hAnsi="Times New Roman" w:cs="Times New Roman"/>
          <w:sz w:val="28"/>
          <w:szCs w:val="28"/>
        </w:rPr>
        <w:t>округа.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 xml:space="preserve">6. </w:t>
      </w:r>
      <w:r w:rsidR="0079481E" w:rsidRPr="00383FE0">
        <w:rPr>
          <w:rFonts w:ascii="Times New Roman" w:hAnsi="Times New Roman" w:cs="Times New Roman"/>
          <w:sz w:val="28"/>
          <w:szCs w:val="28"/>
        </w:rPr>
        <w:t>П</w:t>
      </w:r>
      <w:r w:rsidRPr="00383FE0">
        <w:rPr>
          <w:rFonts w:ascii="Times New Roman" w:hAnsi="Times New Roman" w:cs="Times New Roman"/>
          <w:sz w:val="28"/>
          <w:szCs w:val="28"/>
        </w:rPr>
        <w:t>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B01912" w:rsidRPr="00AB1767" w:rsidRDefault="00B01912" w:rsidP="0079481E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767">
        <w:rPr>
          <w:rFonts w:ascii="Times New Roman" w:hAnsi="Times New Roman" w:cs="Times New Roman"/>
          <w:b/>
          <w:sz w:val="32"/>
          <w:szCs w:val="32"/>
        </w:rPr>
        <w:t>Глава III. Мероприятия по урегулированию дебиторской задолженности по доходам в досудебном порядке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B01912" w:rsidRPr="00383FE0" w:rsidRDefault="00B01912" w:rsidP="00D35CA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направление требования должнику о погашении задолженности;</w:t>
      </w:r>
    </w:p>
    <w:p w:rsidR="00B01912" w:rsidRPr="00383FE0" w:rsidRDefault="00B01912" w:rsidP="00D35CA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:rsidR="00B01912" w:rsidRPr="00383FE0" w:rsidRDefault="00B01912" w:rsidP="00D35CA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</w:t>
      </w:r>
      <w:r w:rsidRPr="00383FE0">
        <w:rPr>
          <w:rFonts w:ascii="Times New Roman" w:hAnsi="Times New Roman" w:cs="Times New Roman"/>
          <w:sz w:val="28"/>
          <w:szCs w:val="28"/>
        </w:rPr>
        <w:lastRenderedPageBreak/>
        <w:t>доходам в порядке и случаях, предусмотренных законодательством Российской Федерации;</w:t>
      </w:r>
    </w:p>
    <w:p w:rsidR="00B01912" w:rsidRPr="00383FE0" w:rsidRDefault="00B01912" w:rsidP="00D35CA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E0">
        <w:rPr>
          <w:rFonts w:ascii="Times New Roman" w:hAnsi="Times New Roman" w:cs="Times New Roman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 xml:space="preserve">Ответственное лицо подразделения-исполнителя не позднее 30 дней </w:t>
      </w:r>
      <w:proofErr w:type="gramStart"/>
      <w:r w:rsidRPr="00383FE0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383FE0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Требование (претензия) должно содержать следующие данные:</w:t>
      </w:r>
    </w:p>
    <w:p w:rsidR="00B01912" w:rsidRPr="00383FE0" w:rsidRDefault="00B01912" w:rsidP="00C90FB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дату и место ее составления;</w:t>
      </w:r>
    </w:p>
    <w:p w:rsidR="00B01912" w:rsidRPr="00383FE0" w:rsidRDefault="00B01912" w:rsidP="00C90FB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B01912" w:rsidRPr="00383FE0" w:rsidRDefault="00B01912" w:rsidP="00C90FB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B01912" w:rsidRPr="00383FE0" w:rsidRDefault="00B01912" w:rsidP="00C90FB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период образования просрочки внесения платы;</w:t>
      </w:r>
    </w:p>
    <w:p w:rsidR="00B01912" w:rsidRPr="00383FE0" w:rsidRDefault="00B01912" w:rsidP="00C90FB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сумма просроченной дебиторской задолженности по платежам, пени;</w:t>
      </w:r>
    </w:p>
    <w:p w:rsidR="00C90FB6" w:rsidRPr="00383FE0" w:rsidRDefault="00B01912" w:rsidP="00C90FB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сумма штрафных санкций (при их наличии);</w:t>
      </w:r>
    </w:p>
    <w:p w:rsidR="00B01912" w:rsidRPr="00383FE0" w:rsidRDefault="00B01912" w:rsidP="00C90FB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lastRenderedPageBreak/>
        <w:t>перечень прилагаемых документов, подтверждающих обстоятельства, изложенные в требовании (претензии);</w:t>
      </w:r>
    </w:p>
    <w:p w:rsidR="00B01912" w:rsidRPr="00383FE0" w:rsidRDefault="00B01912" w:rsidP="00C90FB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01912" w:rsidRPr="00383FE0" w:rsidRDefault="00B01912" w:rsidP="00C90FB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реквизиты для перечисления просроченной дебиторской задолженности;</w:t>
      </w:r>
    </w:p>
    <w:p w:rsidR="00B01912" w:rsidRPr="00383FE0" w:rsidRDefault="00B01912" w:rsidP="00C90FB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Ф.И.О. лица, подготовившего претензию;</w:t>
      </w:r>
    </w:p>
    <w:p w:rsidR="00B01912" w:rsidRPr="00383FE0" w:rsidRDefault="00B01912" w:rsidP="00165A0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Ф.И.О. и должность лица, которое ее подписывает.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383FE0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383FE0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B01912" w:rsidRPr="000855DA" w:rsidRDefault="00B01912" w:rsidP="00367398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55DA">
        <w:rPr>
          <w:rFonts w:ascii="Times New Roman" w:hAnsi="Times New Roman" w:cs="Times New Roman"/>
          <w:b/>
          <w:sz w:val="32"/>
          <w:szCs w:val="32"/>
        </w:rPr>
        <w:t>Глава IV. Мероприятия по принудительному взысканию дебиторской задолженности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FE0">
        <w:rPr>
          <w:rFonts w:ascii="Times New Roman" w:hAnsi="Times New Roman" w:cs="Times New Roman"/>
          <w:sz w:val="28"/>
          <w:szCs w:val="28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B01912" w:rsidRPr="00383FE0" w:rsidRDefault="00B01912" w:rsidP="001473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документы, подтверждающие обстоятельства, на которых основываются требования к должнику;</w:t>
      </w:r>
    </w:p>
    <w:p w:rsidR="00B01912" w:rsidRPr="00383FE0" w:rsidRDefault="00B01912" w:rsidP="001473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B01912" w:rsidRPr="00383FE0" w:rsidRDefault="00B01912" w:rsidP="001473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AF4FF6" w:rsidRPr="000855DA" w:rsidRDefault="00B01912" w:rsidP="0008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 xml:space="preserve">Ответственное лицо подразделения - исполнителя в срок не позднее 10 рабочих дней со дня вступления в законную силу судебного акта о взыскании </w:t>
      </w:r>
      <w:r w:rsidRPr="00383FE0">
        <w:rPr>
          <w:rFonts w:ascii="Times New Roman" w:hAnsi="Times New Roman" w:cs="Times New Roman"/>
          <w:sz w:val="28"/>
          <w:szCs w:val="28"/>
        </w:rPr>
        <w:lastRenderedPageBreak/>
        <w:t>просроченной дебиторской задолженности получает исполнительный документ.</w:t>
      </w:r>
    </w:p>
    <w:p w:rsidR="00B01912" w:rsidRPr="000855DA" w:rsidRDefault="00B01912" w:rsidP="00741A2D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5DA">
        <w:rPr>
          <w:rFonts w:ascii="Times New Roman" w:hAnsi="Times New Roman" w:cs="Times New Roman"/>
          <w:b/>
          <w:sz w:val="32"/>
          <w:szCs w:val="32"/>
        </w:rPr>
        <w:t>Глава V. Мероприятия по взысканию просроченной дебиторской задолженности в рамках исполнительного производства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Ответственное лицо подразделения -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B01912" w:rsidRPr="00383FE0" w:rsidRDefault="00B01912" w:rsidP="00BD5AD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ведет учет исполнительных документов;</w:t>
      </w:r>
    </w:p>
    <w:p w:rsidR="00B01912" w:rsidRPr="00383FE0" w:rsidRDefault="00B01912" w:rsidP="00BD5AD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B01912" w:rsidRPr="00383FE0" w:rsidRDefault="00B01912" w:rsidP="00BD5AD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01912" w:rsidRPr="00383FE0" w:rsidRDefault="00B01912" w:rsidP="00BD5AD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B01912" w:rsidRPr="00383FE0" w:rsidRDefault="00B01912" w:rsidP="00BD5AD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B01912" w:rsidRPr="00383FE0" w:rsidRDefault="00B01912" w:rsidP="00BD5AD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B01912" w:rsidRPr="00383FE0" w:rsidRDefault="00B01912" w:rsidP="00BD5AD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B01912" w:rsidRPr="00383FE0" w:rsidRDefault="00B01912" w:rsidP="00BD5AD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проводит ежеквартальную сверку результатов исполнительных произво</w:t>
      </w:r>
      <w:proofErr w:type="gramStart"/>
      <w:r w:rsidRPr="00383FE0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383FE0"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B01912" w:rsidRPr="00383FE0" w:rsidRDefault="00B01912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E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E23EE7" w:rsidRPr="009D1FB5" w:rsidRDefault="00E23EE7" w:rsidP="009D1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23EE7" w:rsidRPr="009D1FB5" w:rsidSect="00D91A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101"/>
    <w:multiLevelType w:val="hybridMultilevel"/>
    <w:tmpl w:val="66B2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504A0"/>
    <w:multiLevelType w:val="hybridMultilevel"/>
    <w:tmpl w:val="16589EDA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4447D"/>
    <w:multiLevelType w:val="hybridMultilevel"/>
    <w:tmpl w:val="20B2B0C0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A419F"/>
    <w:multiLevelType w:val="hybridMultilevel"/>
    <w:tmpl w:val="51163676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C462C"/>
    <w:multiLevelType w:val="hybridMultilevel"/>
    <w:tmpl w:val="8E98F892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3708C"/>
    <w:multiLevelType w:val="hybridMultilevel"/>
    <w:tmpl w:val="E7B6AD94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912"/>
    <w:rsid w:val="00057E05"/>
    <w:rsid w:val="0006537E"/>
    <w:rsid w:val="000855DA"/>
    <w:rsid w:val="00141AAD"/>
    <w:rsid w:val="00147391"/>
    <w:rsid w:val="001537FA"/>
    <w:rsid w:val="00165A0F"/>
    <w:rsid w:val="001C1691"/>
    <w:rsid w:val="001E04AE"/>
    <w:rsid w:val="00206252"/>
    <w:rsid w:val="00216A27"/>
    <w:rsid w:val="002A0DFD"/>
    <w:rsid w:val="003102B2"/>
    <w:rsid w:val="003115E7"/>
    <w:rsid w:val="00354850"/>
    <w:rsid w:val="00367398"/>
    <w:rsid w:val="00383F0E"/>
    <w:rsid w:val="00383FE0"/>
    <w:rsid w:val="003A231A"/>
    <w:rsid w:val="003D4542"/>
    <w:rsid w:val="003E4D71"/>
    <w:rsid w:val="00412C57"/>
    <w:rsid w:val="00486A15"/>
    <w:rsid w:val="00497F67"/>
    <w:rsid w:val="004A4E69"/>
    <w:rsid w:val="004B1B2B"/>
    <w:rsid w:val="004F42ED"/>
    <w:rsid w:val="00506014"/>
    <w:rsid w:val="0053428E"/>
    <w:rsid w:val="005B2F4C"/>
    <w:rsid w:val="005E50CD"/>
    <w:rsid w:val="00621FE8"/>
    <w:rsid w:val="00650E71"/>
    <w:rsid w:val="006D7B08"/>
    <w:rsid w:val="00741A2D"/>
    <w:rsid w:val="0079481E"/>
    <w:rsid w:val="007C0865"/>
    <w:rsid w:val="00801D69"/>
    <w:rsid w:val="00831923"/>
    <w:rsid w:val="008976BF"/>
    <w:rsid w:val="008D5BB0"/>
    <w:rsid w:val="008E4777"/>
    <w:rsid w:val="0097728B"/>
    <w:rsid w:val="009D1FB5"/>
    <w:rsid w:val="009D5A17"/>
    <w:rsid w:val="009F6F29"/>
    <w:rsid w:val="00A8567E"/>
    <w:rsid w:val="00AB1767"/>
    <w:rsid w:val="00AE0DA7"/>
    <w:rsid w:val="00AF4FF6"/>
    <w:rsid w:val="00B01912"/>
    <w:rsid w:val="00B01BEA"/>
    <w:rsid w:val="00B42D58"/>
    <w:rsid w:val="00BD5AD4"/>
    <w:rsid w:val="00C57408"/>
    <w:rsid w:val="00C613AC"/>
    <w:rsid w:val="00C61E3B"/>
    <w:rsid w:val="00C90FB6"/>
    <w:rsid w:val="00D34A7A"/>
    <w:rsid w:val="00D35CA2"/>
    <w:rsid w:val="00D678F0"/>
    <w:rsid w:val="00D8465A"/>
    <w:rsid w:val="00D91A2B"/>
    <w:rsid w:val="00E15008"/>
    <w:rsid w:val="00E1632B"/>
    <w:rsid w:val="00E23EE7"/>
    <w:rsid w:val="00E43D1A"/>
    <w:rsid w:val="00E56A64"/>
    <w:rsid w:val="00E745A2"/>
    <w:rsid w:val="00F312E5"/>
    <w:rsid w:val="00F648B8"/>
    <w:rsid w:val="00F7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58"/>
  </w:style>
  <w:style w:type="paragraph" w:styleId="2">
    <w:name w:val="heading 2"/>
    <w:basedOn w:val="a"/>
    <w:next w:val="a"/>
    <w:link w:val="20"/>
    <w:qFormat/>
    <w:rsid w:val="009772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7F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7728B"/>
    <w:rPr>
      <w:rFonts w:ascii="Times New Roman" w:eastAsia="Times New Roman" w:hAnsi="Times New Roman" w:cs="Times New Roman"/>
      <w:kern w:val="0"/>
      <w:sz w:val="32"/>
      <w:szCs w:val="20"/>
    </w:rPr>
  </w:style>
  <w:style w:type="paragraph" w:styleId="a4">
    <w:name w:val="Body Text"/>
    <w:basedOn w:val="a"/>
    <w:link w:val="a5"/>
    <w:uiPriority w:val="99"/>
    <w:rsid w:val="0097728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7728B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6">
    <w:name w:val="Основной текст_"/>
    <w:link w:val="1"/>
    <w:uiPriority w:val="99"/>
    <w:locked/>
    <w:rsid w:val="0097728B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97728B"/>
    <w:pPr>
      <w:widowControl w:val="0"/>
      <w:shd w:val="clear" w:color="auto" w:fill="FFFFFF"/>
      <w:spacing w:before="180" w:after="1560" w:line="240" w:lineRule="atLeast"/>
      <w:jc w:val="both"/>
    </w:pPr>
    <w:rPr>
      <w:sz w:val="26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F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Приаргунск Комитет по финансам</dc:creator>
  <cp:keywords/>
  <dc:description/>
  <cp:lastModifiedBy>Asrock</cp:lastModifiedBy>
  <cp:revision>57</cp:revision>
  <cp:lastPrinted>2023-05-16T02:35:00Z</cp:lastPrinted>
  <dcterms:created xsi:type="dcterms:W3CDTF">2023-04-20T07:17:00Z</dcterms:created>
  <dcterms:modified xsi:type="dcterms:W3CDTF">2023-05-17T07:28:00Z</dcterms:modified>
</cp:coreProperties>
</file>