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9F" w:rsidRPr="005D2100" w:rsidRDefault="00942ADA" w:rsidP="00942ADA">
      <w:pPr>
        <w:pStyle w:val="2"/>
        <w:jc w:val="center"/>
        <w:rPr>
          <w:sz w:val="32"/>
          <w:szCs w:val="32"/>
        </w:rPr>
      </w:pPr>
      <w:r w:rsidRPr="005D2100">
        <w:rPr>
          <w:sz w:val="32"/>
          <w:szCs w:val="32"/>
        </w:rPr>
        <w:t xml:space="preserve">СОВЕТ </w:t>
      </w:r>
      <w:r w:rsidR="00406E40" w:rsidRPr="005D2100">
        <w:rPr>
          <w:sz w:val="32"/>
          <w:szCs w:val="32"/>
        </w:rPr>
        <w:t xml:space="preserve">ПРИАРГУНСКОГО </w:t>
      </w:r>
    </w:p>
    <w:p w:rsidR="00942ADA" w:rsidRPr="005D2100" w:rsidRDefault="00942ADA" w:rsidP="00942ADA">
      <w:pPr>
        <w:pStyle w:val="2"/>
        <w:jc w:val="center"/>
        <w:rPr>
          <w:sz w:val="32"/>
          <w:szCs w:val="32"/>
        </w:rPr>
      </w:pPr>
      <w:r w:rsidRPr="005D2100">
        <w:rPr>
          <w:sz w:val="32"/>
          <w:szCs w:val="32"/>
        </w:rPr>
        <w:t>МУНИЦИПАЛЬНОГО</w:t>
      </w:r>
      <w:r w:rsidR="0096699F" w:rsidRPr="005D2100">
        <w:rPr>
          <w:sz w:val="32"/>
          <w:szCs w:val="32"/>
        </w:rPr>
        <w:t xml:space="preserve"> </w:t>
      </w:r>
      <w:r w:rsidR="00406E40" w:rsidRPr="005D2100">
        <w:rPr>
          <w:sz w:val="32"/>
          <w:szCs w:val="32"/>
        </w:rPr>
        <w:t>ОКРУГА</w:t>
      </w:r>
      <w:r w:rsidR="00C21CCF" w:rsidRPr="005D2100">
        <w:rPr>
          <w:sz w:val="32"/>
          <w:szCs w:val="32"/>
        </w:rPr>
        <w:t xml:space="preserve"> </w:t>
      </w:r>
      <w:r w:rsidR="00406E40" w:rsidRPr="005D2100">
        <w:rPr>
          <w:sz w:val="32"/>
          <w:szCs w:val="32"/>
        </w:rPr>
        <w:t>ЗАБАЙКАЛЬСКОГО КРАЯ</w:t>
      </w:r>
    </w:p>
    <w:p w:rsidR="00942ADA" w:rsidRPr="00D03DE9" w:rsidRDefault="00942ADA" w:rsidP="00942ADA">
      <w:pPr>
        <w:pStyle w:val="2"/>
        <w:jc w:val="center"/>
        <w:rPr>
          <w:b w:val="0"/>
          <w:szCs w:val="28"/>
        </w:rPr>
      </w:pPr>
    </w:p>
    <w:p w:rsidR="00942ADA" w:rsidRPr="005D2100" w:rsidRDefault="00942ADA" w:rsidP="00942ADA">
      <w:pPr>
        <w:pStyle w:val="2"/>
        <w:jc w:val="center"/>
        <w:rPr>
          <w:sz w:val="32"/>
          <w:szCs w:val="32"/>
        </w:rPr>
      </w:pPr>
      <w:r w:rsidRPr="005D2100">
        <w:rPr>
          <w:sz w:val="32"/>
          <w:szCs w:val="32"/>
        </w:rPr>
        <w:t>РЕШЕНИЕ</w:t>
      </w:r>
    </w:p>
    <w:p w:rsidR="00406E40" w:rsidRPr="00D03DE9" w:rsidRDefault="00406E40" w:rsidP="00942ADA">
      <w:pPr>
        <w:rPr>
          <w:sz w:val="28"/>
          <w:szCs w:val="28"/>
        </w:rPr>
      </w:pPr>
    </w:p>
    <w:p w:rsidR="00942ADA" w:rsidRPr="005D2100" w:rsidRDefault="0096699F" w:rsidP="00942ADA">
      <w:pPr>
        <w:rPr>
          <w:sz w:val="28"/>
          <w:szCs w:val="28"/>
        </w:rPr>
      </w:pPr>
      <w:r w:rsidRPr="005D2100">
        <w:rPr>
          <w:sz w:val="28"/>
          <w:szCs w:val="28"/>
        </w:rPr>
        <w:t>01</w:t>
      </w:r>
      <w:r w:rsidR="00C21CCF" w:rsidRPr="005D2100">
        <w:rPr>
          <w:sz w:val="28"/>
          <w:szCs w:val="28"/>
        </w:rPr>
        <w:t xml:space="preserve"> октября </w:t>
      </w:r>
      <w:r w:rsidR="00942ADA" w:rsidRPr="005D2100">
        <w:rPr>
          <w:sz w:val="28"/>
          <w:szCs w:val="28"/>
        </w:rPr>
        <w:t>20</w:t>
      </w:r>
      <w:r w:rsidR="00406E40" w:rsidRPr="005D2100">
        <w:rPr>
          <w:sz w:val="28"/>
          <w:szCs w:val="28"/>
        </w:rPr>
        <w:t>21</w:t>
      </w:r>
      <w:r w:rsidR="00942ADA" w:rsidRPr="005D2100">
        <w:rPr>
          <w:sz w:val="28"/>
          <w:szCs w:val="28"/>
        </w:rPr>
        <w:t xml:space="preserve"> г.</w:t>
      </w:r>
      <w:r w:rsidR="00C21CCF" w:rsidRPr="005D2100">
        <w:rPr>
          <w:sz w:val="28"/>
          <w:szCs w:val="28"/>
        </w:rPr>
        <w:t xml:space="preserve">            </w:t>
      </w:r>
      <w:r w:rsidRPr="005D2100">
        <w:rPr>
          <w:sz w:val="28"/>
          <w:szCs w:val="28"/>
        </w:rPr>
        <w:t xml:space="preserve">                                 </w:t>
      </w:r>
      <w:r w:rsidR="00C21CCF" w:rsidRPr="005D2100">
        <w:rPr>
          <w:sz w:val="28"/>
          <w:szCs w:val="28"/>
        </w:rPr>
        <w:t xml:space="preserve">                                                </w:t>
      </w:r>
      <w:r w:rsidR="00942ADA" w:rsidRPr="005D2100">
        <w:rPr>
          <w:sz w:val="28"/>
          <w:szCs w:val="28"/>
        </w:rPr>
        <w:t xml:space="preserve">№ </w:t>
      </w:r>
      <w:r w:rsidRPr="005D2100">
        <w:rPr>
          <w:sz w:val="28"/>
          <w:szCs w:val="28"/>
        </w:rPr>
        <w:t xml:space="preserve"> 120</w:t>
      </w:r>
    </w:p>
    <w:p w:rsidR="00942ADA" w:rsidRDefault="00942ADA" w:rsidP="00942ADA">
      <w:pPr>
        <w:jc w:val="center"/>
        <w:rPr>
          <w:sz w:val="28"/>
          <w:szCs w:val="28"/>
        </w:rPr>
      </w:pPr>
    </w:p>
    <w:p w:rsidR="005D2100" w:rsidRPr="00D03DE9" w:rsidRDefault="005D2100" w:rsidP="00942ADA">
      <w:pPr>
        <w:jc w:val="center"/>
        <w:rPr>
          <w:sz w:val="28"/>
          <w:szCs w:val="28"/>
        </w:rPr>
      </w:pPr>
    </w:p>
    <w:p w:rsidR="00942ADA" w:rsidRPr="00D03DE9" w:rsidRDefault="00942ADA" w:rsidP="00942ADA">
      <w:pPr>
        <w:jc w:val="center"/>
        <w:rPr>
          <w:sz w:val="28"/>
          <w:szCs w:val="28"/>
        </w:rPr>
      </w:pPr>
      <w:r w:rsidRPr="00D03DE9">
        <w:rPr>
          <w:sz w:val="28"/>
          <w:szCs w:val="28"/>
        </w:rPr>
        <w:t>п</w:t>
      </w:r>
      <w:r w:rsidR="00C21CCF">
        <w:rPr>
          <w:sz w:val="28"/>
          <w:szCs w:val="28"/>
        </w:rPr>
        <w:t>.</w:t>
      </w:r>
      <w:r w:rsidRPr="00D03DE9">
        <w:rPr>
          <w:sz w:val="28"/>
          <w:szCs w:val="28"/>
        </w:rPr>
        <w:t>г</w:t>
      </w:r>
      <w:r w:rsidR="00C21CCF">
        <w:rPr>
          <w:sz w:val="28"/>
          <w:szCs w:val="28"/>
        </w:rPr>
        <w:t>.</w:t>
      </w:r>
      <w:r w:rsidRPr="00D03DE9">
        <w:rPr>
          <w:sz w:val="28"/>
          <w:szCs w:val="28"/>
        </w:rPr>
        <w:t>т.Приаргунск</w:t>
      </w:r>
    </w:p>
    <w:p w:rsidR="00942ADA" w:rsidRDefault="00942ADA" w:rsidP="00942ADA">
      <w:pPr>
        <w:rPr>
          <w:sz w:val="28"/>
          <w:szCs w:val="28"/>
        </w:rPr>
      </w:pPr>
    </w:p>
    <w:p w:rsidR="005D2100" w:rsidRPr="00D03DE9" w:rsidRDefault="005D2100" w:rsidP="00942ADA">
      <w:pPr>
        <w:rPr>
          <w:sz w:val="28"/>
          <w:szCs w:val="28"/>
        </w:rPr>
      </w:pPr>
    </w:p>
    <w:p w:rsidR="00406E40" w:rsidRPr="00C21CCF" w:rsidRDefault="007C4915" w:rsidP="007C4915">
      <w:pPr>
        <w:suppressAutoHyphens/>
        <w:jc w:val="center"/>
        <w:rPr>
          <w:b/>
          <w:bCs/>
          <w:sz w:val="32"/>
          <w:szCs w:val="32"/>
        </w:rPr>
      </w:pPr>
      <w:r w:rsidRPr="00C21CCF">
        <w:rPr>
          <w:b/>
          <w:bCs/>
          <w:sz w:val="32"/>
          <w:szCs w:val="32"/>
        </w:rPr>
        <w:t>О</w:t>
      </w:r>
      <w:r w:rsidR="007E066B" w:rsidRPr="00C21CCF">
        <w:rPr>
          <w:b/>
          <w:bCs/>
          <w:sz w:val="32"/>
          <w:szCs w:val="32"/>
        </w:rPr>
        <w:t xml:space="preserve"> принятии проекта решения Совета Приаргунского муниципального округа Забайкальского края</w:t>
      </w:r>
      <w:r w:rsidR="00C21CCF">
        <w:rPr>
          <w:b/>
          <w:bCs/>
          <w:sz w:val="32"/>
          <w:szCs w:val="32"/>
        </w:rPr>
        <w:t xml:space="preserve"> </w:t>
      </w:r>
      <w:r w:rsidR="007E066B" w:rsidRPr="00C21CCF">
        <w:rPr>
          <w:b/>
          <w:bCs/>
          <w:sz w:val="32"/>
          <w:szCs w:val="32"/>
        </w:rPr>
        <w:t xml:space="preserve">«О </w:t>
      </w:r>
      <w:r w:rsidRPr="00C21CCF">
        <w:rPr>
          <w:b/>
          <w:bCs/>
          <w:sz w:val="32"/>
          <w:szCs w:val="32"/>
        </w:rPr>
        <w:t xml:space="preserve">внесении изменений в Устав </w:t>
      </w:r>
      <w:r w:rsidR="00406E40" w:rsidRPr="00C21CCF">
        <w:rPr>
          <w:b/>
          <w:bCs/>
          <w:sz w:val="32"/>
          <w:szCs w:val="32"/>
        </w:rPr>
        <w:t xml:space="preserve">Приаргунского </w:t>
      </w:r>
      <w:r w:rsidR="00942ADA" w:rsidRPr="00C21CCF">
        <w:rPr>
          <w:b/>
          <w:bCs/>
          <w:sz w:val="32"/>
          <w:szCs w:val="32"/>
        </w:rPr>
        <w:t xml:space="preserve">муниципального </w:t>
      </w:r>
      <w:r w:rsidR="00406E40" w:rsidRPr="00C21CCF">
        <w:rPr>
          <w:b/>
          <w:bCs/>
          <w:sz w:val="32"/>
          <w:szCs w:val="32"/>
        </w:rPr>
        <w:t>округа Забайкальского края</w:t>
      </w:r>
      <w:r w:rsidR="000A0A06" w:rsidRPr="00C21CCF">
        <w:rPr>
          <w:b/>
          <w:bCs/>
          <w:sz w:val="32"/>
          <w:szCs w:val="32"/>
        </w:rPr>
        <w:t>»</w:t>
      </w:r>
    </w:p>
    <w:p w:rsidR="007C4915" w:rsidRPr="00D03DE9" w:rsidRDefault="007C4915" w:rsidP="007C4915">
      <w:pPr>
        <w:suppressAutoHyphens/>
        <w:ind w:firstLine="720"/>
        <w:jc w:val="center"/>
        <w:rPr>
          <w:bCs/>
          <w:sz w:val="28"/>
          <w:szCs w:val="28"/>
        </w:rPr>
      </w:pPr>
    </w:p>
    <w:p w:rsidR="00942ADA" w:rsidRPr="00D03DE9" w:rsidRDefault="00942ADA" w:rsidP="007C4915">
      <w:pPr>
        <w:suppressAutoHyphens/>
        <w:ind w:firstLine="720"/>
        <w:jc w:val="center"/>
        <w:rPr>
          <w:bCs/>
          <w:sz w:val="28"/>
          <w:szCs w:val="28"/>
        </w:rPr>
      </w:pPr>
    </w:p>
    <w:p w:rsidR="007C4915" w:rsidRPr="00D03DE9" w:rsidRDefault="000A0A06" w:rsidP="000A0A06">
      <w:pPr>
        <w:suppressAutoHyphens/>
        <w:jc w:val="both"/>
        <w:rPr>
          <w:sz w:val="28"/>
          <w:szCs w:val="28"/>
        </w:rPr>
      </w:pPr>
      <w:r>
        <w:rPr>
          <w:sz w:val="28"/>
          <w:szCs w:val="28"/>
        </w:rPr>
        <w:t xml:space="preserve">Рассмотрев проект решения Совета Приаргунского муниципального округа Забайкальского края </w:t>
      </w:r>
      <w:r>
        <w:rPr>
          <w:bCs/>
          <w:sz w:val="28"/>
          <w:szCs w:val="28"/>
        </w:rPr>
        <w:t xml:space="preserve">«О </w:t>
      </w:r>
      <w:r w:rsidRPr="00D03DE9">
        <w:rPr>
          <w:bCs/>
          <w:sz w:val="28"/>
          <w:szCs w:val="28"/>
        </w:rPr>
        <w:t>внесении изменений в Устав Приаргунского муниципального округа</w:t>
      </w:r>
      <w:r w:rsidR="00C21CCF">
        <w:rPr>
          <w:bCs/>
          <w:sz w:val="28"/>
          <w:szCs w:val="28"/>
        </w:rPr>
        <w:t xml:space="preserve"> </w:t>
      </w:r>
      <w:r w:rsidRPr="00D03DE9">
        <w:rPr>
          <w:bCs/>
          <w:sz w:val="28"/>
          <w:szCs w:val="28"/>
        </w:rPr>
        <w:t>Забайкальского края</w:t>
      </w:r>
      <w:r>
        <w:rPr>
          <w:bCs/>
          <w:sz w:val="28"/>
          <w:szCs w:val="28"/>
        </w:rPr>
        <w:t>»</w:t>
      </w:r>
      <w:r w:rsidR="00B64C82">
        <w:rPr>
          <w:bCs/>
          <w:sz w:val="28"/>
          <w:szCs w:val="28"/>
        </w:rPr>
        <w:t>, р</w:t>
      </w:r>
      <w:r w:rsidR="007C4915" w:rsidRPr="00D03DE9">
        <w:rPr>
          <w:sz w:val="28"/>
          <w:szCs w:val="28"/>
        </w:rPr>
        <w:t>уководствуясь стать</w:t>
      </w:r>
      <w:r>
        <w:rPr>
          <w:sz w:val="28"/>
          <w:szCs w:val="28"/>
        </w:rPr>
        <w:t>ей</w:t>
      </w:r>
      <w:r w:rsidR="007C4915" w:rsidRPr="00D03DE9">
        <w:rPr>
          <w:sz w:val="28"/>
          <w:szCs w:val="28"/>
        </w:rPr>
        <w:t xml:space="preserve"> 35 Федерального закона от 06</w:t>
      </w:r>
      <w:r w:rsidR="000E5553" w:rsidRPr="00D03DE9">
        <w:rPr>
          <w:sz w:val="28"/>
          <w:szCs w:val="28"/>
        </w:rPr>
        <w:t xml:space="preserve"> октября </w:t>
      </w:r>
      <w:r w:rsidR="007C4915" w:rsidRPr="00D03DE9">
        <w:rPr>
          <w:sz w:val="28"/>
          <w:szCs w:val="28"/>
        </w:rPr>
        <w:t xml:space="preserve">2003 года № 131-ФЗ </w:t>
      </w:r>
      <w:r w:rsidR="00CE5940" w:rsidRPr="00D03DE9">
        <w:rPr>
          <w:sz w:val="28"/>
          <w:szCs w:val="28"/>
        </w:rPr>
        <w:t>«</w:t>
      </w:r>
      <w:r w:rsidR="007C4915" w:rsidRPr="00D03DE9">
        <w:rPr>
          <w:sz w:val="28"/>
          <w:szCs w:val="28"/>
        </w:rPr>
        <w:t>Об общих принципах организации местного самоуправления в Российской Федерации (с последующими изменениями и дополнениями), Уставом</w:t>
      </w:r>
      <w:r w:rsidR="000E5553" w:rsidRPr="00D03DE9">
        <w:rPr>
          <w:sz w:val="28"/>
          <w:szCs w:val="28"/>
        </w:rPr>
        <w:t xml:space="preserve"> Приаргунского</w:t>
      </w:r>
      <w:r w:rsidR="00C21CCF">
        <w:rPr>
          <w:sz w:val="28"/>
          <w:szCs w:val="28"/>
        </w:rPr>
        <w:t xml:space="preserve"> </w:t>
      </w:r>
      <w:r w:rsidR="00942ADA" w:rsidRPr="00D03DE9">
        <w:rPr>
          <w:sz w:val="28"/>
          <w:szCs w:val="28"/>
        </w:rPr>
        <w:t xml:space="preserve">муниципального </w:t>
      </w:r>
      <w:r w:rsidR="000E5553" w:rsidRPr="00D03DE9">
        <w:rPr>
          <w:sz w:val="28"/>
          <w:szCs w:val="28"/>
        </w:rPr>
        <w:t>округа Забайкальского края</w:t>
      </w:r>
      <w:r w:rsidR="007C4915" w:rsidRPr="00D03DE9">
        <w:rPr>
          <w:sz w:val="28"/>
          <w:szCs w:val="28"/>
        </w:rPr>
        <w:t>, Совет</w:t>
      </w:r>
      <w:r w:rsidR="000E5553" w:rsidRPr="00D03DE9">
        <w:rPr>
          <w:sz w:val="28"/>
          <w:szCs w:val="28"/>
        </w:rPr>
        <w:t xml:space="preserve"> Приаргунского</w:t>
      </w:r>
      <w:r w:rsidR="00C21CCF">
        <w:rPr>
          <w:sz w:val="28"/>
          <w:szCs w:val="28"/>
        </w:rPr>
        <w:t xml:space="preserve"> </w:t>
      </w:r>
      <w:r w:rsidR="00942ADA" w:rsidRPr="00D03DE9">
        <w:rPr>
          <w:sz w:val="28"/>
          <w:szCs w:val="28"/>
        </w:rPr>
        <w:t xml:space="preserve">муниципального </w:t>
      </w:r>
      <w:r w:rsidR="000E5553" w:rsidRPr="00D03DE9">
        <w:rPr>
          <w:sz w:val="28"/>
          <w:szCs w:val="28"/>
        </w:rPr>
        <w:t>округа Забайкальского края,</w:t>
      </w:r>
      <w:r w:rsidR="005D2100" w:rsidRPr="005D2100">
        <w:rPr>
          <w:bCs/>
          <w:sz w:val="28"/>
          <w:szCs w:val="28"/>
        </w:rPr>
        <w:t xml:space="preserve"> </w:t>
      </w:r>
      <w:r w:rsidR="005D2100" w:rsidRPr="00D03DE9">
        <w:rPr>
          <w:bCs/>
          <w:sz w:val="28"/>
          <w:szCs w:val="28"/>
        </w:rPr>
        <w:t>решил</w:t>
      </w:r>
      <w:r w:rsidR="005D2100">
        <w:rPr>
          <w:bCs/>
          <w:sz w:val="28"/>
          <w:szCs w:val="28"/>
        </w:rPr>
        <w:t>:</w:t>
      </w:r>
    </w:p>
    <w:p w:rsidR="007C4915" w:rsidRPr="00D03DE9" w:rsidRDefault="007C4915" w:rsidP="007C4915">
      <w:pPr>
        <w:suppressAutoHyphens/>
        <w:ind w:firstLine="720"/>
        <w:jc w:val="both"/>
        <w:rPr>
          <w:sz w:val="28"/>
          <w:szCs w:val="28"/>
        </w:rPr>
      </w:pPr>
    </w:p>
    <w:p w:rsidR="007C4915" w:rsidRDefault="00EC7998" w:rsidP="00645A3B">
      <w:pPr>
        <w:suppressAutoHyphens/>
        <w:jc w:val="both"/>
        <w:rPr>
          <w:bCs/>
          <w:sz w:val="28"/>
          <w:szCs w:val="28"/>
        </w:rPr>
      </w:pPr>
      <w:r>
        <w:rPr>
          <w:sz w:val="28"/>
          <w:szCs w:val="28"/>
        </w:rPr>
        <w:t xml:space="preserve">     1</w:t>
      </w:r>
      <w:r w:rsidR="007C4915" w:rsidRPr="00D03DE9">
        <w:rPr>
          <w:sz w:val="28"/>
          <w:szCs w:val="28"/>
        </w:rPr>
        <w:t xml:space="preserve">. </w:t>
      </w:r>
      <w:r w:rsidR="004527FD">
        <w:rPr>
          <w:sz w:val="28"/>
          <w:szCs w:val="28"/>
        </w:rPr>
        <w:t xml:space="preserve">Принять проект решения Совета Приаргунского муниципального округа Забайкальского края </w:t>
      </w:r>
      <w:r w:rsidR="004527FD">
        <w:rPr>
          <w:bCs/>
          <w:sz w:val="28"/>
          <w:szCs w:val="28"/>
        </w:rPr>
        <w:t xml:space="preserve">«О </w:t>
      </w:r>
      <w:r w:rsidR="004527FD" w:rsidRPr="00D03DE9">
        <w:rPr>
          <w:bCs/>
          <w:sz w:val="28"/>
          <w:szCs w:val="28"/>
        </w:rPr>
        <w:t>внесении изменений в Устав Приаргунского муниципального округа</w:t>
      </w:r>
      <w:r w:rsidR="00C21CCF">
        <w:rPr>
          <w:bCs/>
          <w:sz w:val="28"/>
          <w:szCs w:val="28"/>
        </w:rPr>
        <w:t xml:space="preserve"> </w:t>
      </w:r>
      <w:r w:rsidR="004527FD" w:rsidRPr="00D03DE9">
        <w:rPr>
          <w:bCs/>
          <w:sz w:val="28"/>
          <w:szCs w:val="28"/>
        </w:rPr>
        <w:t>Забайкальского края</w:t>
      </w:r>
      <w:r w:rsidR="004527FD">
        <w:rPr>
          <w:bCs/>
          <w:sz w:val="28"/>
          <w:szCs w:val="28"/>
        </w:rPr>
        <w:t>»</w:t>
      </w:r>
      <w:r w:rsidR="006432D6">
        <w:rPr>
          <w:bCs/>
          <w:sz w:val="28"/>
          <w:szCs w:val="28"/>
        </w:rPr>
        <w:t xml:space="preserve"> (прилагается).</w:t>
      </w:r>
    </w:p>
    <w:p w:rsidR="003A62AF" w:rsidRPr="00A957F3" w:rsidRDefault="003A62AF" w:rsidP="003A62AF">
      <w:pPr>
        <w:autoSpaceDE w:val="0"/>
        <w:autoSpaceDN w:val="0"/>
        <w:adjustRightInd w:val="0"/>
        <w:jc w:val="both"/>
        <w:rPr>
          <w:sz w:val="28"/>
          <w:szCs w:val="28"/>
        </w:rPr>
      </w:pPr>
      <w:r>
        <w:rPr>
          <w:sz w:val="28"/>
          <w:szCs w:val="28"/>
        </w:rPr>
        <w:t xml:space="preserve">     2</w:t>
      </w:r>
      <w:r w:rsidRPr="00027CEC">
        <w:rPr>
          <w:sz w:val="28"/>
          <w:szCs w:val="28"/>
        </w:rPr>
        <w:t>.</w:t>
      </w:r>
      <w:r w:rsidRPr="00A957F3">
        <w:rPr>
          <w:sz w:val="28"/>
          <w:szCs w:val="28"/>
        </w:rPr>
        <w:t xml:space="preserve"> Настоящее решение опубликовать на официальном сайте</w:t>
      </w:r>
      <w:r>
        <w:rPr>
          <w:sz w:val="28"/>
          <w:szCs w:val="28"/>
        </w:rPr>
        <w:t xml:space="preserve"> м</w:t>
      </w:r>
      <w:r w:rsidRPr="00A957F3">
        <w:rPr>
          <w:sz w:val="28"/>
          <w:szCs w:val="28"/>
        </w:rPr>
        <w:t xml:space="preserve">униципального образования в информационно-телекоммуникационной сети «Интернет» по адресу: </w:t>
      </w:r>
      <w:hyperlink r:id="rId8" w:history="1">
        <w:r w:rsidRPr="003A62AF">
          <w:rPr>
            <w:rStyle w:val="aa"/>
            <w:color w:val="auto"/>
            <w:sz w:val="28"/>
            <w:szCs w:val="28"/>
          </w:rPr>
          <w:t>https://priarg.75.ru</w:t>
        </w:r>
      </w:hyperlink>
      <w:r w:rsidRPr="003A62AF">
        <w:rPr>
          <w:sz w:val="28"/>
          <w:szCs w:val="28"/>
        </w:rPr>
        <w:t>.</w:t>
      </w:r>
    </w:p>
    <w:p w:rsidR="003A62AF" w:rsidRPr="00D03DE9" w:rsidRDefault="003A62AF" w:rsidP="00645A3B">
      <w:pPr>
        <w:suppressAutoHyphens/>
        <w:jc w:val="both"/>
        <w:rPr>
          <w:sz w:val="28"/>
          <w:szCs w:val="28"/>
        </w:rPr>
      </w:pPr>
    </w:p>
    <w:p w:rsidR="006A0F9F" w:rsidRDefault="006A0F9F" w:rsidP="00702595">
      <w:pPr>
        <w:autoSpaceDE w:val="0"/>
        <w:autoSpaceDN w:val="0"/>
        <w:adjustRightInd w:val="0"/>
        <w:jc w:val="both"/>
        <w:outlineLvl w:val="1"/>
        <w:rPr>
          <w:sz w:val="28"/>
          <w:szCs w:val="28"/>
          <w:highlight w:val="yellow"/>
        </w:rPr>
      </w:pPr>
    </w:p>
    <w:p w:rsidR="00A42080" w:rsidRPr="00D417F6" w:rsidRDefault="00A42080" w:rsidP="00702595">
      <w:pPr>
        <w:autoSpaceDE w:val="0"/>
        <w:autoSpaceDN w:val="0"/>
        <w:adjustRightInd w:val="0"/>
        <w:jc w:val="both"/>
        <w:outlineLvl w:val="1"/>
        <w:rPr>
          <w:sz w:val="28"/>
          <w:szCs w:val="28"/>
          <w:highlight w:val="yellow"/>
        </w:rPr>
      </w:pPr>
    </w:p>
    <w:p w:rsidR="00A75799" w:rsidRPr="00D417F6" w:rsidRDefault="00C21CCF" w:rsidP="00FC79D2">
      <w:pPr>
        <w:widowControl w:val="0"/>
        <w:autoSpaceDE w:val="0"/>
        <w:autoSpaceDN w:val="0"/>
        <w:adjustRightInd w:val="0"/>
        <w:jc w:val="both"/>
        <w:rPr>
          <w:sz w:val="28"/>
          <w:szCs w:val="28"/>
        </w:rPr>
      </w:pPr>
      <w:r>
        <w:rPr>
          <w:sz w:val="28"/>
          <w:szCs w:val="28"/>
        </w:rPr>
        <w:t>И.о. г</w:t>
      </w:r>
      <w:r w:rsidR="00FC79D2" w:rsidRPr="00D417F6">
        <w:rPr>
          <w:sz w:val="28"/>
          <w:szCs w:val="28"/>
        </w:rPr>
        <w:t>лав</w:t>
      </w:r>
      <w:r>
        <w:rPr>
          <w:sz w:val="28"/>
          <w:szCs w:val="28"/>
        </w:rPr>
        <w:t>ы</w:t>
      </w:r>
      <w:r w:rsidR="00FC79D2" w:rsidRPr="00D417F6">
        <w:rPr>
          <w:sz w:val="28"/>
          <w:szCs w:val="28"/>
        </w:rPr>
        <w:t xml:space="preserve"> </w:t>
      </w:r>
      <w:r w:rsidR="00A75799" w:rsidRPr="00D417F6">
        <w:rPr>
          <w:sz w:val="28"/>
          <w:szCs w:val="28"/>
        </w:rPr>
        <w:t xml:space="preserve">Приаргунского </w:t>
      </w:r>
    </w:p>
    <w:p w:rsidR="00FC79D2" w:rsidRPr="00D417F6" w:rsidRDefault="00A75799" w:rsidP="00FC79D2">
      <w:pPr>
        <w:widowControl w:val="0"/>
        <w:autoSpaceDE w:val="0"/>
        <w:autoSpaceDN w:val="0"/>
        <w:adjustRightInd w:val="0"/>
        <w:jc w:val="both"/>
        <w:rPr>
          <w:sz w:val="28"/>
          <w:szCs w:val="28"/>
        </w:rPr>
      </w:pPr>
      <w:r w:rsidRPr="00D417F6">
        <w:rPr>
          <w:sz w:val="28"/>
          <w:szCs w:val="28"/>
        </w:rPr>
        <w:t>муниципального округа</w:t>
      </w:r>
    </w:p>
    <w:p w:rsidR="00FC79D2" w:rsidRPr="00D417F6" w:rsidRDefault="006A0F9F" w:rsidP="00FC79D2">
      <w:pPr>
        <w:widowControl w:val="0"/>
        <w:autoSpaceDE w:val="0"/>
        <w:autoSpaceDN w:val="0"/>
        <w:adjustRightInd w:val="0"/>
        <w:jc w:val="both"/>
        <w:rPr>
          <w:sz w:val="28"/>
          <w:szCs w:val="28"/>
        </w:rPr>
      </w:pPr>
      <w:r>
        <w:rPr>
          <w:sz w:val="28"/>
          <w:szCs w:val="28"/>
        </w:rPr>
        <w:t>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C21CCF">
        <w:rPr>
          <w:sz w:val="28"/>
          <w:szCs w:val="28"/>
        </w:rPr>
        <w:t>В.А. Григорьев</w:t>
      </w:r>
    </w:p>
    <w:p w:rsidR="0096699F" w:rsidRDefault="0096699F">
      <w:pPr>
        <w:rPr>
          <w:sz w:val="28"/>
          <w:szCs w:val="28"/>
        </w:rPr>
      </w:pPr>
      <w:r>
        <w:rPr>
          <w:sz w:val="28"/>
          <w:szCs w:val="28"/>
        </w:rPr>
        <w:br w:type="page"/>
      </w:r>
    </w:p>
    <w:p w:rsidR="00532C53" w:rsidRDefault="00532C53" w:rsidP="00C21CCF">
      <w:pPr>
        <w:ind w:left="4248" w:right="-2" w:firstLine="708"/>
        <w:jc w:val="right"/>
        <w:rPr>
          <w:bCs/>
          <w:sz w:val="28"/>
          <w:szCs w:val="28"/>
        </w:rPr>
      </w:pPr>
      <w:r>
        <w:rPr>
          <w:bCs/>
          <w:sz w:val="28"/>
          <w:szCs w:val="28"/>
        </w:rPr>
        <w:lastRenderedPageBreak/>
        <w:t>ПРИЛОЖЕНИЕ</w:t>
      </w:r>
    </w:p>
    <w:p w:rsidR="00532C53" w:rsidRDefault="00532C53" w:rsidP="00C21CCF">
      <w:pPr>
        <w:ind w:right="-2"/>
        <w:jc w:val="right"/>
        <w:rPr>
          <w:sz w:val="28"/>
          <w:szCs w:val="28"/>
        </w:rPr>
      </w:pPr>
      <w:r>
        <w:rPr>
          <w:sz w:val="28"/>
          <w:szCs w:val="28"/>
        </w:rPr>
        <w:t>к решению Совета Приаргунского</w:t>
      </w:r>
    </w:p>
    <w:p w:rsidR="00532C53" w:rsidRDefault="00532C53" w:rsidP="00C21CCF">
      <w:pPr>
        <w:ind w:right="-2"/>
        <w:jc w:val="right"/>
        <w:rPr>
          <w:sz w:val="28"/>
          <w:szCs w:val="28"/>
        </w:rPr>
      </w:pPr>
      <w:r>
        <w:rPr>
          <w:sz w:val="28"/>
          <w:szCs w:val="28"/>
        </w:rPr>
        <w:t xml:space="preserve">                                                                       муниципального округа</w:t>
      </w:r>
    </w:p>
    <w:p w:rsidR="00532C53" w:rsidRDefault="00532C53" w:rsidP="00C21CCF">
      <w:pPr>
        <w:ind w:right="-2"/>
        <w:jc w:val="right"/>
        <w:rPr>
          <w:sz w:val="28"/>
          <w:szCs w:val="28"/>
        </w:rPr>
      </w:pPr>
      <w:r>
        <w:rPr>
          <w:sz w:val="28"/>
          <w:szCs w:val="28"/>
        </w:rPr>
        <w:t xml:space="preserve">                                                                      Забайкальского края</w:t>
      </w:r>
    </w:p>
    <w:p w:rsidR="00532C53" w:rsidRDefault="00532C53" w:rsidP="00C21CCF">
      <w:pPr>
        <w:ind w:right="-2"/>
        <w:jc w:val="right"/>
        <w:rPr>
          <w:sz w:val="28"/>
          <w:szCs w:val="28"/>
        </w:rPr>
      </w:pPr>
      <w:r>
        <w:rPr>
          <w:sz w:val="28"/>
          <w:szCs w:val="28"/>
        </w:rPr>
        <w:t xml:space="preserve">от </w:t>
      </w:r>
      <w:r w:rsidR="0096699F">
        <w:rPr>
          <w:sz w:val="28"/>
          <w:szCs w:val="28"/>
        </w:rPr>
        <w:t>01</w:t>
      </w:r>
      <w:r w:rsidR="00C21CCF">
        <w:rPr>
          <w:sz w:val="28"/>
          <w:szCs w:val="28"/>
        </w:rPr>
        <w:t xml:space="preserve"> октября </w:t>
      </w:r>
      <w:r>
        <w:rPr>
          <w:sz w:val="28"/>
          <w:szCs w:val="28"/>
        </w:rPr>
        <w:t>20</w:t>
      </w:r>
      <w:r w:rsidR="00C21CCF">
        <w:rPr>
          <w:sz w:val="28"/>
          <w:szCs w:val="28"/>
        </w:rPr>
        <w:t xml:space="preserve">21 </w:t>
      </w:r>
      <w:r>
        <w:rPr>
          <w:sz w:val="28"/>
          <w:szCs w:val="28"/>
        </w:rPr>
        <w:t>года №</w:t>
      </w:r>
      <w:r w:rsidR="0096699F">
        <w:rPr>
          <w:sz w:val="28"/>
          <w:szCs w:val="28"/>
        </w:rPr>
        <w:t xml:space="preserve"> 120</w:t>
      </w:r>
    </w:p>
    <w:p w:rsidR="00532C53" w:rsidRDefault="00532C53" w:rsidP="00532C53">
      <w:pPr>
        <w:pStyle w:val="2"/>
        <w:jc w:val="right"/>
        <w:rPr>
          <w:szCs w:val="28"/>
        </w:rPr>
      </w:pPr>
    </w:p>
    <w:p w:rsidR="00532C53" w:rsidRDefault="00532C53" w:rsidP="00532C53">
      <w:pPr>
        <w:pStyle w:val="2"/>
        <w:jc w:val="right"/>
        <w:rPr>
          <w:szCs w:val="28"/>
        </w:rPr>
      </w:pPr>
      <w:r>
        <w:rPr>
          <w:szCs w:val="28"/>
        </w:rPr>
        <w:t>ПРОЕКТ</w:t>
      </w:r>
    </w:p>
    <w:p w:rsidR="00532C53" w:rsidRDefault="00532C53" w:rsidP="00532C53">
      <w:pPr>
        <w:pStyle w:val="2"/>
        <w:jc w:val="center"/>
        <w:rPr>
          <w:szCs w:val="28"/>
        </w:rPr>
      </w:pPr>
      <w:r>
        <w:rPr>
          <w:szCs w:val="28"/>
        </w:rPr>
        <w:t>СОВЕТ ПРИАРГУНСКОГО МУНИЦИПАЛЬНОГО</w:t>
      </w:r>
    </w:p>
    <w:p w:rsidR="00532C53" w:rsidRDefault="00532C53" w:rsidP="00532C53">
      <w:pPr>
        <w:pStyle w:val="2"/>
        <w:jc w:val="center"/>
        <w:rPr>
          <w:szCs w:val="28"/>
        </w:rPr>
      </w:pPr>
      <w:r>
        <w:rPr>
          <w:szCs w:val="28"/>
        </w:rPr>
        <w:t>ОКРУГА</w:t>
      </w:r>
      <w:r w:rsidR="005D2100">
        <w:rPr>
          <w:szCs w:val="28"/>
        </w:rPr>
        <w:t xml:space="preserve"> </w:t>
      </w:r>
      <w:r>
        <w:rPr>
          <w:szCs w:val="28"/>
        </w:rPr>
        <w:t>ЗАБАЙКАЛЬСКОГО КРАЯ</w:t>
      </w:r>
    </w:p>
    <w:p w:rsidR="00532C53" w:rsidRDefault="00532C53" w:rsidP="00532C53">
      <w:pPr>
        <w:pStyle w:val="2"/>
        <w:jc w:val="center"/>
        <w:rPr>
          <w:b w:val="0"/>
          <w:szCs w:val="28"/>
        </w:rPr>
      </w:pPr>
    </w:p>
    <w:p w:rsidR="00532C53" w:rsidRDefault="00532C53" w:rsidP="00532C53">
      <w:pPr>
        <w:rPr>
          <w:sz w:val="28"/>
          <w:szCs w:val="28"/>
        </w:rPr>
      </w:pPr>
    </w:p>
    <w:p w:rsidR="00532C53" w:rsidRDefault="00532C53" w:rsidP="00532C53">
      <w:pPr>
        <w:pStyle w:val="2"/>
        <w:jc w:val="center"/>
        <w:rPr>
          <w:szCs w:val="28"/>
        </w:rPr>
      </w:pPr>
      <w:r>
        <w:rPr>
          <w:szCs w:val="28"/>
        </w:rPr>
        <w:t>РЕШЕНИЕ</w:t>
      </w:r>
    </w:p>
    <w:p w:rsidR="00532C53" w:rsidRDefault="00532C53" w:rsidP="00532C53">
      <w:pPr>
        <w:rPr>
          <w:sz w:val="28"/>
          <w:szCs w:val="28"/>
        </w:rPr>
      </w:pPr>
    </w:p>
    <w:p w:rsidR="00532C53" w:rsidRDefault="00532C53" w:rsidP="00532C53">
      <w:pPr>
        <w:rPr>
          <w:sz w:val="28"/>
          <w:szCs w:val="28"/>
        </w:rPr>
      </w:pPr>
      <w:r>
        <w:rPr>
          <w:sz w:val="28"/>
          <w:szCs w:val="28"/>
        </w:rPr>
        <w:t>«____»___________2021 г.</w:t>
      </w:r>
      <w:r w:rsidR="005D2100">
        <w:rPr>
          <w:sz w:val="28"/>
          <w:szCs w:val="28"/>
        </w:rPr>
        <w:t xml:space="preserve">                                                                               </w:t>
      </w:r>
      <w:r>
        <w:rPr>
          <w:sz w:val="28"/>
          <w:szCs w:val="28"/>
        </w:rPr>
        <w:t xml:space="preserve">№ </w:t>
      </w:r>
    </w:p>
    <w:p w:rsidR="00532C53" w:rsidRDefault="00532C53" w:rsidP="00532C53">
      <w:pPr>
        <w:jc w:val="center"/>
        <w:rPr>
          <w:sz w:val="28"/>
          <w:szCs w:val="28"/>
        </w:rPr>
      </w:pPr>
    </w:p>
    <w:p w:rsidR="00532C53" w:rsidRDefault="00532C53" w:rsidP="00532C53">
      <w:pPr>
        <w:jc w:val="center"/>
        <w:rPr>
          <w:sz w:val="28"/>
          <w:szCs w:val="28"/>
        </w:rPr>
      </w:pPr>
      <w:r>
        <w:rPr>
          <w:sz w:val="28"/>
          <w:szCs w:val="28"/>
        </w:rPr>
        <w:t>п</w:t>
      </w:r>
      <w:r w:rsidR="00C21CCF">
        <w:rPr>
          <w:sz w:val="28"/>
          <w:szCs w:val="28"/>
        </w:rPr>
        <w:t>.</w:t>
      </w:r>
      <w:r>
        <w:rPr>
          <w:sz w:val="28"/>
          <w:szCs w:val="28"/>
        </w:rPr>
        <w:t>г</w:t>
      </w:r>
      <w:r w:rsidR="00C21CCF">
        <w:rPr>
          <w:sz w:val="28"/>
          <w:szCs w:val="28"/>
        </w:rPr>
        <w:t>.</w:t>
      </w:r>
      <w:r>
        <w:rPr>
          <w:sz w:val="28"/>
          <w:szCs w:val="28"/>
        </w:rPr>
        <w:t>т.Приаргунск</w:t>
      </w:r>
    </w:p>
    <w:p w:rsidR="00532C53" w:rsidRDefault="00532C53" w:rsidP="00532C53">
      <w:pPr>
        <w:rPr>
          <w:sz w:val="28"/>
          <w:szCs w:val="28"/>
        </w:rPr>
      </w:pPr>
    </w:p>
    <w:p w:rsidR="00532C53" w:rsidRDefault="00532C53" w:rsidP="00532C53">
      <w:pPr>
        <w:rPr>
          <w:sz w:val="28"/>
          <w:szCs w:val="28"/>
        </w:rPr>
      </w:pPr>
    </w:p>
    <w:p w:rsidR="00FF54D5" w:rsidRDefault="00532C53" w:rsidP="00532C53">
      <w:pPr>
        <w:suppressAutoHyphens/>
        <w:jc w:val="center"/>
        <w:rPr>
          <w:b/>
          <w:bCs/>
          <w:sz w:val="28"/>
          <w:szCs w:val="28"/>
        </w:rPr>
      </w:pPr>
      <w:r w:rsidRPr="00FF54D5">
        <w:rPr>
          <w:b/>
          <w:bCs/>
          <w:sz w:val="28"/>
          <w:szCs w:val="28"/>
        </w:rPr>
        <w:t xml:space="preserve">О внесении изменений в Устав </w:t>
      </w:r>
    </w:p>
    <w:p w:rsidR="00532C53" w:rsidRPr="00FF54D5" w:rsidRDefault="00532C53" w:rsidP="00532C53">
      <w:pPr>
        <w:suppressAutoHyphens/>
        <w:jc w:val="center"/>
        <w:rPr>
          <w:b/>
          <w:bCs/>
          <w:sz w:val="28"/>
          <w:szCs w:val="28"/>
        </w:rPr>
      </w:pPr>
      <w:r w:rsidRPr="00FF54D5">
        <w:rPr>
          <w:b/>
          <w:bCs/>
          <w:sz w:val="28"/>
          <w:szCs w:val="28"/>
        </w:rPr>
        <w:t>Приаргунского муниципального округа Забайкальского края</w:t>
      </w:r>
    </w:p>
    <w:p w:rsidR="00532C53" w:rsidRDefault="00532C53" w:rsidP="00532C53">
      <w:pPr>
        <w:suppressAutoHyphens/>
        <w:ind w:firstLine="720"/>
        <w:jc w:val="center"/>
        <w:rPr>
          <w:bCs/>
          <w:sz w:val="28"/>
          <w:szCs w:val="28"/>
        </w:rPr>
      </w:pPr>
    </w:p>
    <w:p w:rsidR="00532C53" w:rsidRDefault="00532C53" w:rsidP="00532C53">
      <w:pPr>
        <w:suppressAutoHyphens/>
        <w:ind w:firstLine="720"/>
        <w:jc w:val="center"/>
        <w:rPr>
          <w:bCs/>
          <w:sz w:val="28"/>
          <w:szCs w:val="28"/>
        </w:rPr>
      </w:pPr>
    </w:p>
    <w:p w:rsidR="00F62F8F" w:rsidRDefault="00532C53" w:rsidP="00B64D49">
      <w:pPr>
        <w:suppressAutoHyphens/>
        <w:ind w:firstLine="709"/>
        <w:jc w:val="both"/>
        <w:rPr>
          <w:bCs/>
          <w:sz w:val="28"/>
          <w:szCs w:val="28"/>
        </w:rPr>
      </w:pPr>
      <w:r>
        <w:rPr>
          <w:sz w:val="28"/>
          <w:szCs w:val="28"/>
        </w:rPr>
        <w:t>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Приаргунского</w:t>
      </w:r>
      <w:r w:rsidR="00FF54D5">
        <w:rPr>
          <w:sz w:val="28"/>
          <w:szCs w:val="28"/>
        </w:rPr>
        <w:t xml:space="preserve"> </w:t>
      </w:r>
      <w:r>
        <w:rPr>
          <w:sz w:val="28"/>
          <w:szCs w:val="28"/>
        </w:rPr>
        <w:t>муниципального округа Забайкальского края, Совет Приаргунского</w:t>
      </w:r>
      <w:r w:rsidR="00FF54D5">
        <w:rPr>
          <w:sz w:val="28"/>
          <w:szCs w:val="28"/>
        </w:rPr>
        <w:t xml:space="preserve"> </w:t>
      </w:r>
      <w:r>
        <w:rPr>
          <w:sz w:val="28"/>
          <w:szCs w:val="28"/>
        </w:rPr>
        <w:t>муниципального округа Забайкальского края,</w:t>
      </w:r>
      <w:r w:rsidR="00F62F8F" w:rsidRPr="00F62F8F">
        <w:rPr>
          <w:bCs/>
          <w:sz w:val="28"/>
          <w:szCs w:val="28"/>
        </w:rPr>
        <w:t xml:space="preserve"> </w:t>
      </w:r>
      <w:r w:rsidR="00B64D49">
        <w:rPr>
          <w:bCs/>
          <w:sz w:val="28"/>
          <w:szCs w:val="28"/>
        </w:rPr>
        <w:t>решил</w:t>
      </w:r>
      <w:r w:rsidR="00F62F8F">
        <w:rPr>
          <w:bCs/>
          <w:sz w:val="28"/>
          <w:szCs w:val="28"/>
        </w:rPr>
        <w:t>:</w:t>
      </w:r>
    </w:p>
    <w:p w:rsidR="00532C53" w:rsidRDefault="00532C53" w:rsidP="00532C53">
      <w:pPr>
        <w:suppressAutoHyphens/>
        <w:ind w:firstLine="720"/>
        <w:jc w:val="both"/>
        <w:rPr>
          <w:bCs/>
          <w:sz w:val="28"/>
          <w:szCs w:val="28"/>
        </w:rPr>
      </w:pPr>
    </w:p>
    <w:p w:rsidR="00532C53" w:rsidRDefault="00532C53" w:rsidP="00532C53">
      <w:pPr>
        <w:suppressAutoHyphens/>
        <w:jc w:val="both"/>
        <w:rPr>
          <w:sz w:val="28"/>
          <w:szCs w:val="28"/>
        </w:rPr>
      </w:pPr>
      <w:r>
        <w:rPr>
          <w:sz w:val="28"/>
          <w:szCs w:val="28"/>
        </w:rPr>
        <w:t>1. Внести изменения в Устав Приаргунского</w:t>
      </w:r>
      <w:r w:rsidR="00FF54D5">
        <w:rPr>
          <w:sz w:val="28"/>
          <w:szCs w:val="28"/>
        </w:rPr>
        <w:t xml:space="preserve"> </w:t>
      </w:r>
      <w:r>
        <w:rPr>
          <w:sz w:val="28"/>
          <w:szCs w:val="28"/>
        </w:rPr>
        <w:t>муниципального округа</w:t>
      </w:r>
      <w:r w:rsidR="00FF54D5">
        <w:rPr>
          <w:sz w:val="28"/>
          <w:szCs w:val="28"/>
        </w:rPr>
        <w:t xml:space="preserve"> </w:t>
      </w:r>
      <w:r>
        <w:rPr>
          <w:sz w:val="28"/>
          <w:szCs w:val="28"/>
        </w:rPr>
        <w:t>Забайкальского края, следующего содержания:</w:t>
      </w:r>
    </w:p>
    <w:p w:rsidR="00532C53" w:rsidRDefault="00532C53" w:rsidP="00532C53">
      <w:pPr>
        <w:tabs>
          <w:tab w:val="left" w:pos="3259"/>
        </w:tabs>
        <w:suppressAutoHyphens/>
        <w:ind w:firstLine="720"/>
        <w:jc w:val="both"/>
        <w:rPr>
          <w:sz w:val="28"/>
          <w:szCs w:val="28"/>
        </w:rPr>
      </w:pPr>
      <w:r>
        <w:rPr>
          <w:sz w:val="28"/>
          <w:szCs w:val="28"/>
        </w:rPr>
        <w:tab/>
      </w:r>
    </w:p>
    <w:p w:rsidR="00532C53" w:rsidRDefault="00532C53" w:rsidP="00532C53">
      <w:pPr>
        <w:pStyle w:val="a7"/>
        <w:numPr>
          <w:ilvl w:val="0"/>
          <w:numId w:val="14"/>
        </w:numPr>
        <w:suppressAutoHyphens/>
        <w:jc w:val="both"/>
        <w:rPr>
          <w:sz w:val="28"/>
          <w:szCs w:val="28"/>
        </w:rPr>
      </w:pPr>
      <w:r>
        <w:rPr>
          <w:sz w:val="28"/>
          <w:szCs w:val="28"/>
        </w:rPr>
        <w:t xml:space="preserve">в статье 8: </w:t>
      </w:r>
    </w:p>
    <w:p w:rsidR="00532C53" w:rsidRDefault="00532C53" w:rsidP="00532C53">
      <w:pPr>
        <w:suppressAutoHyphens/>
        <w:ind w:left="360"/>
        <w:jc w:val="both"/>
        <w:rPr>
          <w:sz w:val="28"/>
          <w:szCs w:val="28"/>
        </w:rPr>
      </w:pPr>
    </w:p>
    <w:p w:rsidR="00532C53" w:rsidRDefault="00532C53" w:rsidP="00532C53">
      <w:pPr>
        <w:suppressAutoHyphens/>
        <w:ind w:left="360"/>
        <w:jc w:val="both"/>
        <w:rPr>
          <w:sz w:val="28"/>
          <w:szCs w:val="28"/>
        </w:rPr>
      </w:pPr>
      <w:r>
        <w:rPr>
          <w:sz w:val="28"/>
          <w:szCs w:val="28"/>
        </w:rPr>
        <w:t>а) пункт 5 изложить в следующей редакции:</w:t>
      </w:r>
    </w:p>
    <w:p w:rsidR="00532C53" w:rsidRDefault="00532C53" w:rsidP="00532C53">
      <w:pPr>
        <w:jc w:val="both"/>
        <w:rPr>
          <w:sz w:val="28"/>
          <w:szCs w:val="28"/>
        </w:rPr>
      </w:pPr>
      <w:r>
        <w:rPr>
          <w:sz w:val="28"/>
          <w:szCs w:val="28"/>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32C53" w:rsidRDefault="00532C53" w:rsidP="00532C53">
      <w:pPr>
        <w:jc w:val="both"/>
        <w:rPr>
          <w:sz w:val="28"/>
          <w:szCs w:val="28"/>
        </w:rPr>
      </w:pPr>
    </w:p>
    <w:p w:rsidR="00532C53" w:rsidRDefault="00532C53" w:rsidP="00532C53">
      <w:pPr>
        <w:jc w:val="both"/>
        <w:rPr>
          <w:sz w:val="28"/>
          <w:szCs w:val="28"/>
        </w:rPr>
      </w:pPr>
      <w:r>
        <w:rPr>
          <w:sz w:val="28"/>
          <w:szCs w:val="28"/>
        </w:rPr>
        <w:t xml:space="preserve">     б) пункт 6 изложить в следующей редакции:</w:t>
      </w:r>
    </w:p>
    <w:p w:rsidR="00532C53" w:rsidRDefault="00532C53" w:rsidP="00532C53">
      <w:pPr>
        <w:jc w:val="both"/>
        <w:rPr>
          <w:sz w:val="28"/>
          <w:szCs w:val="28"/>
        </w:rPr>
      </w:pPr>
      <w:r>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w:t>
      </w:r>
      <w:r>
        <w:rPr>
          <w:sz w:val="28"/>
          <w:szCs w:val="28"/>
        </w:rPr>
        <w:lastRenderedPageBreak/>
        <w:t xml:space="preserve">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Pr>
            <w:rStyle w:val="aa"/>
            <w:sz w:val="28"/>
            <w:szCs w:val="28"/>
          </w:rPr>
          <w:t>законодательством</w:t>
        </w:r>
      </w:hyperlink>
      <w:r w:rsidR="00FF54D5">
        <w:rPr>
          <w:sz w:val="28"/>
          <w:szCs w:val="28"/>
        </w:rPr>
        <w:t xml:space="preserve"> Российской Федерации</w:t>
      </w:r>
      <w:r>
        <w:rPr>
          <w:sz w:val="28"/>
          <w:szCs w:val="28"/>
        </w:rPr>
        <w:t>;</w:t>
      </w:r>
    </w:p>
    <w:p w:rsidR="00532C53" w:rsidRDefault="00532C53" w:rsidP="00532C53">
      <w:pPr>
        <w:suppressAutoHyphens/>
        <w:ind w:left="360"/>
        <w:jc w:val="both"/>
        <w:rPr>
          <w:sz w:val="28"/>
          <w:szCs w:val="28"/>
        </w:rPr>
      </w:pPr>
    </w:p>
    <w:p w:rsidR="00532C53" w:rsidRDefault="00532C53" w:rsidP="00532C53">
      <w:pPr>
        <w:suppressAutoHyphens/>
        <w:ind w:left="360"/>
        <w:jc w:val="both"/>
        <w:rPr>
          <w:sz w:val="28"/>
          <w:szCs w:val="28"/>
        </w:rPr>
      </w:pPr>
      <w:r>
        <w:rPr>
          <w:sz w:val="28"/>
          <w:szCs w:val="28"/>
        </w:rPr>
        <w:t>в) пункт 28 изложить в следующей редакции:</w:t>
      </w:r>
    </w:p>
    <w:p w:rsidR="00532C53" w:rsidRDefault="00532C53" w:rsidP="00532C53">
      <w:pPr>
        <w:jc w:val="both"/>
        <w:rPr>
          <w:sz w:val="28"/>
          <w:szCs w:val="28"/>
        </w:rPr>
      </w:pPr>
      <w:r>
        <w:rPr>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532C53" w:rsidRDefault="00532C53" w:rsidP="00532C53">
      <w:pPr>
        <w:suppressAutoHyphens/>
        <w:ind w:left="360"/>
        <w:jc w:val="both"/>
        <w:rPr>
          <w:sz w:val="28"/>
          <w:szCs w:val="28"/>
        </w:rPr>
      </w:pPr>
    </w:p>
    <w:p w:rsidR="00532C53" w:rsidRDefault="00532C53" w:rsidP="00532C53">
      <w:pPr>
        <w:suppressAutoHyphens/>
        <w:ind w:left="360"/>
        <w:jc w:val="both"/>
        <w:rPr>
          <w:sz w:val="28"/>
          <w:szCs w:val="28"/>
        </w:rPr>
      </w:pPr>
      <w:r>
        <w:rPr>
          <w:sz w:val="28"/>
          <w:szCs w:val="28"/>
        </w:rPr>
        <w:t>г) пункт 34 изложить в следующей редакции:</w:t>
      </w:r>
    </w:p>
    <w:p w:rsidR="00532C53" w:rsidRDefault="00532C53" w:rsidP="00532C53">
      <w:pPr>
        <w:autoSpaceDE w:val="0"/>
        <w:autoSpaceDN w:val="0"/>
        <w:adjustRightInd w:val="0"/>
        <w:jc w:val="both"/>
        <w:rPr>
          <w:sz w:val="28"/>
          <w:szCs w:val="28"/>
        </w:rPr>
      </w:pPr>
      <w:r>
        <w:rPr>
          <w:sz w:val="28"/>
          <w:szCs w:val="28"/>
        </w:rPr>
        <w:t xml:space="preserve">     «34)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32C53" w:rsidRDefault="00532C53" w:rsidP="00532C53">
      <w:pPr>
        <w:suppressAutoHyphens/>
        <w:ind w:left="360"/>
        <w:jc w:val="both"/>
        <w:rPr>
          <w:sz w:val="28"/>
          <w:szCs w:val="28"/>
        </w:rPr>
      </w:pPr>
    </w:p>
    <w:p w:rsidR="00532C53" w:rsidRDefault="00532C53" w:rsidP="00532C53">
      <w:pPr>
        <w:suppressAutoHyphens/>
        <w:ind w:left="360"/>
        <w:jc w:val="both"/>
        <w:rPr>
          <w:sz w:val="28"/>
          <w:szCs w:val="28"/>
        </w:rPr>
      </w:pPr>
      <w:r>
        <w:rPr>
          <w:sz w:val="28"/>
          <w:szCs w:val="28"/>
        </w:rPr>
        <w:t>д) пункт 44 изложить в следующей редакции:</w:t>
      </w:r>
    </w:p>
    <w:p w:rsidR="00532C53" w:rsidRDefault="00532C53" w:rsidP="00532C53">
      <w:pPr>
        <w:jc w:val="both"/>
        <w:rPr>
          <w:rFonts w:eastAsia="Times New Roman"/>
          <w:sz w:val="28"/>
          <w:szCs w:val="28"/>
          <w:lang w:eastAsia="ru-RU"/>
        </w:rPr>
      </w:pPr>
      <w:r>
        <w:rPr>
          <w:sz w:val="28"/>
          <w:szCs w:val="28"/>
        </w:rPr>
        <w:t xml:space="preserve">     «44) </w:t>
      </w:r>
      <w:r>
        <w:rPr>
          <w:rFonts w:eastAsia="Times New Roman"/>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532C53" w:rsidRDefault="00532C53" w:rsidP="00532C53">
      <w:pPr>
        <w:ind w:firstLine="540"/>
        <w:jc w:val="both"/>
        <w:rPr>
          <w:rFonts w:eastAsia="Times New Roman"/>
          <w:sz w:val="28"/>
          <w:szCs w:val="28"/>
          <w:lang w:eastAsia="ru-RU"/>
        </w:rPr>
      </w:pPr>
    </w:p>
    <w:p w:rsidR="00532C53" w:rsidRDefault="00532C53" w:rsidP="00532C53">
      <w:pPr>
        <w:jc w:val="both"/>
        <w:rPr>
          <w:rFonts w:eastAsia="Times New Roman"/>
          <w:sz w:val="28"/>
          <w:szCs w:val="28"/>
          <w:lang w:eastAsia="ru-RU"/>
        </w:rPr>
      </w:pPr>
      <w:r>
        <w:rPr>
          <w:rFonts w:eastAsia="Times New Roman"/>
          <w:sz w:val="28"/>
          <w:szCs w:val="28"/>
          <w:lang w:eastAsia="ru-RU"/>
        </w:rPr>
        <w:t xml:space="preserve">е) дополнить пунктом 45 следующего содержания: </w:t>
      </w:r>
    </w:p>
    <w:p w:rsidR="00532C53" w:rsidRDefault="00532C53" w:rsidP="00532C53">
      <w:pPr>
        <w:jc w:val="both"/>
        <w:rPr>
          <w:sz w:val="28"/>
          <w:szCs w:val="28"/>
        </w:rPr>
      </w:pPr>
      <w:r>
        <w:rPr>
          <w:rFonts w:eastAsia="Times New Roman"/>
          <w:sz w:val="28"/>
          <w:szCs w:val="28"/>
          <w:lang w:eastAsia="ru-RU"/>
        </w:rPr>
        <w:t xml:space="preserve">«45) </w:t>
      </w:r>
      <w:r>
        <w:rPr>
          <w:sz w:val="28"/>
          <w:szCs w:val="28"/>
        </w:rPr>
        <w:t xml:space="preserve">принятие решений и проведение на территории муниципального, городского округа мероприятий по </w:t>
      </w:r>
      <w:hyperlink r:id="rId10" w:history="1">
        <w:r>
          <w:rPr>
            <w:rStyle w:val="aa"/>
            <w:sz w:val="28"/>
            <w:szCs w:val="28"/>
          </w:rPr>
          <w:t>выявлению</w:t>
        </w:r>
      </w:hyperlink>
      <w:r>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2C53" w:rsidRDefault="00532C53" w:rsidP="00532C53">
      <w:pPr>
        <w:jc w:val="both"/>
        <w:rPr>
          <w:sz w:val="28"/>
          <w:szCs w:val="28"/>
        </w:rPr>
      </w:pPr>
    </w:p>
    <w:p w:rsidR="00532C53" w:rsidRDefault="00532C53" w:rsidP="00532C53">
      <w:pPr>
        <w:pStyle w:val="a7"/>
        <w:numPr>
          <w:ilvl w:val="0"/>
          <w:numId w:val="14"/>
        </w:numPr>
        <w:jc w:val="both"/>
        <w:rPr>
          <w:sz w:val="28"/>
          <w:szCs w:val="28"/>
        </w:rPr>
      </w:pPr>
      <w:r>
        <w:rPr>
          <w:sz w:val="28"/>
          <w:szCs w:val="28"/>
        </w:rPr>
        <w:t>часть 2 статьи 12 изложить в следующей редакции:</w:t>
      </w:r>
    </w:p>
    <w:p w:rsidR="00532C53" w:rsidRDefault="00532C53" w:rsidP="00532C53">
      <w:pPr>
        <w:jc w:val="both"/>
        <w:rPr>
          <w:sz w:val="28"/>
          <w:szCs w:val="28"/>
        </w:rPr>
      </w:pPr>
      <w:r>
        <w:rPr>
          <w:sz w:val="28"/>
          <w:szCs w:val="28"/>
        </w:rPr>
        <w:t xml:space="preserve">«2. Организация и осуществление видов муниципального контроля регулируются Федеральным </w:t>
      </w:r>
      <w:hyperlink r:id="rId11" w:history="1">
        <w:r>
          <w:rPr>
            <w:rStyle w:val="aa"/>
            <w:sz w:val="28"/>
            <w:szCs w:val="28"/>
          </w:rPr>
          <w:t>законом</w:t>
        </w:r>
      </w:hyperlink>
      <w:r>
        <w:rPr>
          <w:sz w:val="28"/>
          <w:szCs w:val="28"/>
        </w:rPr>
        <w:t xml:space="preserve"> от 31 июля 2020 года N 248-ФЗ "О государственном контроле (надзоре) и муниципальном контроле в Российской Федерации.».</w:t>
      </w:r>
    </w:p>
    <w:p w:rsidR="00532C53" w:rsidRDefault="00532C53" w:rsidP="00532C53">
      <w:pPr>
        <w:jc w:val="both"/>
        <w:rPr>
          <w:sz w:val="28"/>
          <w:szCs w:val="28"/>
        </w:rPr>
      </w:pPr>
    </w:p>
    <w:p w:rsidR="00532C53" w:rsidRDefault="00532C53" w:rsidP="00532C53">
      <w:pPr>
        <w:pStyle w:val="a7"/>
        <w:numPr>
          <w:ilvl w:val="0"/>
          <w:numId w:val="14"/>
        </w:numPr>
        <w:jc w:val="both"/>
        <w:rPr>
          <w:sz w:val="28"/>
          <w:szCs w:val="28"/>
        </w:rPr>
      </w:pPr>
      <w:r>
        <w:rPr>
          <w:sz w:val="28"/>
          <w:szCs w:val="28"/>
        </w:rPr>
        <w:t>дополнить статьей 18.1. следующего содержания:</w:t>
      </w:r>
    </w:p>
    <w:p w:rsidR="00532C53" w:rsidRDefault="00532C53" w:rsidP="00532C53">
      <w:pPr>
        <w:jc w:val="both"/>
        <w:rPr>
          <w:sz w:val="28"/>
          <w:szCs w:val="28"/>
        </w:rPr>
      </w:pPr>
      <w:r>
        <w:rPr>
          <w:b/>
          <w:bCs/>
          <w:sz w:val="28"/>
          <w:szCs w:val="28"/>
        </w:rPr>
        <w:t>«Статья 18.1. Инициативные проекты</w:t>
      </w:r>
    </w:p>
    <w:p w:rsidR="00532C53" w:rsidRDefault="00532C53" w:rsidP="00532C53">
      <w:pPr>
        <w:pStyle w:val="a7"/>
        <w:jc w:val="both"/>
        <w:rPr>
          <w:sz w:val="28"/>
          <w:szCs w:val="28"/>
        </w:rPr>
      </w:pPr>
      <w:r>
        <w:rPr>
          <w:sz w:val="28"/>
          <w:szCs w:val="28"/>
        </w:rPr>
        <w:lastRenderedPageBreak/>
        <w:t> </w:t>
      </w:r>
    </w:p>
    <w:p w:rsidR="00532C53" w:rsidRDefault="00532C53" w:rsidP="00532C53">
      <w:pPr>
        <w:tabs>
          <w:tab w:val="left" w:pos="7371"/>
        </w:tabs>
        <w:adjustRightInd w:val="0"/>
        <w:jc w:val="both"/>
        <w:rPr>
          <w:sz w:val="28"/>
          <w:szCs w:val="28"/>
        </w:rPr>
      </w:pPr>
      <w:r>
        <w:rPr>
          <w:sz w:val="28"/>
          <w:szCs w:val="28"/>
        </w:rPr>
        <w:t>1. Инициативный проект может быть внесен в администрацию Приаргунского муниципального округа Забайкальского края в целях предусмотренных статьей 26</w:t>
      </w:r>
      <w:r>
        <w:rPr>
          <w:sz w:val="28"/>
          <w:szCs w:val="28"/>
          <w:vertAlign w:val="superscript"/>
        </w:rPr>
        <w:t xml:space="preserve">1 </w:t>
      </w:r>
      <w:r>
        <w:rPr>
          <w:sz w:val="28"/>
          <w:szCs w:val="28"/>
        </w:rPr>
        <w:t>Федерального закона № 131-ФЗ.</w:t>
      </w:r>
    </w:p>
    <w:p w:rsidR="00532C53" w:rsidRDefault="00532C53" w:rsidP="00532C53">
      <w:pPr>
        <w:jc w:val="both"/>
        <w:rPr>
          <w:sz w:val="28"/>
          <w:szCs w:val="28"/>
        </w:rPr>
      </w:pPr>
      <w:r>
        <w:rPr>
          <w:sz w:val="28"/>
          <w:szCs w:val="28"/>
        </w:rPr>
        <w:t xml:space="preserve">    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32C53" w:rsidRDefault="00532C53" w:rsidP="00532C53">
      <w:pPr>
        <w:jc w:val="both"/>
        <w:rPr>
          <w:rFonts w:eastAsia="Times New Roman"/>
          <w:sz w:val="28"/>
          <w:szCs w:val="28"/>
          <w:lang w:eastAsia="ru-RU"/>
        </w:rPr>
      </w:pPr>
      <w:r>
        <w:rPr>
          <w:sz w:val="28"/>
          <w:szCs w:val="28"/>
        </w:rPr>
        <w:t xml:space="preserve">     3. </w:t>
      </w:r>
      <w:r>
        <w:rPr>
          <w:rFonts w:eastAsia="Times New Roman"/>
          <w:sz w:val="28"/>
          <w:szCs w:val="28"/>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Приаргунского муниципального округа Забайкальского края.».</w:t>
      </w:r>
    </w:p>
    <w:p w:rsidR="00532C53" w:rsidRDefault="00532C53" w:rsidP="00532C53">
      <w:pPr>
        <w:jc w:val="both"/>
        <w:rPr>
          <w:rFonts w:eastAsia="Times New Roman"/>
          <w:sz w:val="28"/>
          <w:szCs w:val="28"/>
          <w:lang w:eastAsia="ru-RU"/>
        </w:rPr>
      </w:pPr>
    </w:p>
    <w:p w:rsidR="00532C53" w:rsidRDefault="00532C53" w:rsidP="00532C53">
      <w:pPr>
        <w:pStyle w:val="a7"/>
        <w:numPr>
          <w:ilvl w:val="0"/>
          <w:numId w:val="14"/>
        </w:numPr>
        <w:jc w:val="both"/>
        <w:rPr>
          <w:rFonts w:eastAsia="Times New Roman"/>
          <w:sz w:val="28"/>
          <w:szCs w:val="28"/>
          <w:lang w:eastAsia="ru-RU"/>
        </w:rPr>
      </w:pPr>
      <w:r>
        <w:rPr>
          <w:rFonts w:eastAsia="Times New Roman"/>
          <w:sz w:val="28"/>
          <w:szCs w:val="28"/>
          <w:lang w:eastAsia="ru-RU"/>
        </w:rPr>
        <w:t>в статье 21:</w:t>
      </w:r>
    </w:p>
    <w:p w:rsidR="00532C53" w:rsidRDefault="00532C53" w:rsidP="00532C53">
      <w:pPr>
        <w:pStyle w:val="a7"/>
        <w:jc w:val="both"/>
        <w:rPr>
          <w:rFonts w:eastAsia="Times New Roman"/>
          <w:sz w:val="28"/>
          <w:szCs w:val="28"/>
          <w:lang w:eastAsia="ru-RU"/>
        </w:rPr>
      </w:pPr>
    </w:p>
    <w:p w:rsidR="00532C53" w:rsidRDefault="00532C53" w:rsidP="00532C53">
      <w:pPr>
        <w:rPr>
          <w:rFonts w:eastAsia="Times New Roman"/>
          <w:sz w:val="28"/>
          <w:szCs w:val="28"/>
          <w:lang w:eastAsia="ru-RU"/>
        </w:rPr>
      </w:pPr>
      <w:r>
        <w:rPr>
          <w:rFonts w:eastAsia="Times New Roman"/>
          <w:sz w:val="28"/>
          <w:szCs w:val="28"/>
          <w:lang w:eastAsia="ru-RU"/>
        </w:rPr>
        <w:t xml:space="preserve">     а) часть 4 изложить в следующей редакции:</w:t>
      </w:r>
    </w:p>
    <w:p w:rsidR="00532C53" w:rsidRDefault="00532C53" w:rsidP="00532C53">
      <w:pPr>
        <w:jc w:val="both"/>
        <w:rPr>
          <w:sz w:val="28"/>
          <w:szCs w:val="28"/>
        </w:rPr>
      </w:pPr>
      <w:r>
        <w:rPr>
          <w:sz w:val="28"/>
          <w:szCs w:val="28"/>
        </w:rPr>
        <w:t xml:space="preserve">     «4. 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Приаргунского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r w:rsidR="00FF54D5">
        <w:rPr>
          <w:sz w:val="28"/>
          <w:szCs w:val="28"/>
        </w:rPr>
        <w:t xml:space="preserve"> </w:t>
      </w:r>
      <w:r>
        <w:rPr>
          <w:sz w:val="28"/>
          <w:szCs w:val="28"/>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образования с учетом положений Федерального </w:t>
      </w:r>
      <w:hyperlink r:id="rId12" w:history="1">
        <w:r>
          <w:rPr>
            <w:rStyle w:val="aa"/>
            <w:sz w:val="28"/>
            <w:szCs w:val="28"/>
          </w:rPr>
          <w:t>закона</w:t>
        </w:r>
      </w:hyperlink>
      <w:r>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32C53" w:rsidRDefault="00532C53" w:rsidP="00532C53">
      <w:pPr>
        <w:rPr>
          <w:rFonts w:eastAsia="Times New Roman"/>
          <w:sz w:val="28"/>
          <w:szCs w:val="28"/>
          <w:lang w:eastAsia="ru-RU"/>
        </w:rPr>
      </w:pPr>
    </w:p>
    <w:p w:rsidR="00532C53" w:rsidRDefault="00532C53" w:rsidP="00532C53">
      <w:pPr>
        <w:rPr>
          <w:rFonts w:eastAsia="Times New Roman"/>
          <w:sz w:val="28"/>
          <w:szCs w:val="28"/>
          <w:lang w:eastAsia="ru-RU"/>
        </w:rPr>
      </w:pPr>
      <w:r>
        <w:rPr>
          <w:rFonts w:eastAsia="Times New Roman"/>
          <w:sz w:val="28"/>
          <w:szCs w:val="28"/>
          <w:lang w:eastAsia="ru-RU"/>
        </w:rPr>
        <w:t xml:space="preserve">     б) часть 5 изложить в следующей редакции:</w:t>
      </w:r>
    </w:p>
    <w:p w:rsidR="00532C53" w:rsidRDefault="00532C53" w:rsidP="00532C53">
      <w:pPr>
        <w:jc w:val="both"/>
        <w:rPr>
          <w:sz w:val="28"/>
          <w:szCs w:val="28"/>
        </w:rPr>
      </w:pPr>
      <w:r>
        <w:rPr>
          <w:rFonts w:eastAsia="Times New Roman"/>
          <w:sz w:val="28"/>
          <w:szCs w:val="28"/>
          <w:lang w:eastAsia="ru-RU"/>
        </w:rPr>
        <w:t xml:space="preserve">     «</w:t>
      </w:r>
      <w:r>
        <w:rPr>
          <w:snapToGrid w:val="0"/>
          <w:sz w:val="28"/>
          <w:szCs w:val="28"/>
        </w:rPr>
        <w:t>5.</w:t>
      </w:r>
      <w:r>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Pr>
          <w:sz w:val="28"/>
          <w:szCs w:val="28"/>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2C53" w:rsidRDefault="00532C53" w:rsidP="00532C53">
      <w:pPr>
        <w:jc w:val="both"/>
        <w:rPr>
          <w:rFonts w:eastAsia="Times New Roman"/>
          <w:sz w:val="28"/>
          <w:szCs w:val="28"/>
          <w:lang w:eastAsia="ru-RU"/>
        </w:rPr>
      </w:pPr>
    </w:p>
    <w:p w:rsidR="00532C53" w:rsidRDefault="00532C53" w:rsidP="00532C53">
      <w:pPr>
        <w:pStyle w:val="a7"/>
        <w:numPr>
          <w:ilvl w:val="0"/>
          <w:numId w:val="14"/>
        </w:numPr>
        <w:jc w:val="both"/>
        <w:rPr>
          <w:rFonts w:eastAsia="Times New Roman"/>
          <w:sz w:val="28"/>
          <w:szCs w:val="28"/>
          <w:lang w:eastAsia="ru-RU"/>
        </w:rPr>
      </w:pPr>
      <w:r>
        <w:rPr>
          <w:rFonts w:eastAsia="Times New Roman"/>
          <w:sz w:val="28"/>
          <w:szCs w:val="28"/>
          <w:lang w:eastAsia="ru-RU"/>
        </w:rPr>
        <w:t>в статье 24:</w:t>
      </w:r>
    </w:p>
    <w:p w:rsidR="00532C53" w:rsidRDefault="00532C53" w:rsidP="00532C53">
      <w:pPr>
        <w:ind w:left="360"/>
        <w:jc w:val="both"/>
        <w:rPr>
          <w:rFonts w:eastAsia="Times New Roman"/>
          <w:sz w:val="28"/>
          <w:szCs w:val="28"/>
          <w:lang w:eastAsia="ru-RU"/>
        </w:rPr>
      </w:pPr>
    </w:p>
    <w:p w:rsidR="00532C53" w:rsidRDefault="00532C53" w:rsidP="00532C53">
      <w:pPr>
        <w:ind w:left="360"/>
        <w:jc w:val="both"/>
        <w:rPr>
          <w:rFonts w:eastAsia="Times New Roman"/>
          <w:sz w:val="28"/>
          <w:szCs w:val="28"/>
          <w:lang w:eastAsia="ru-RU"/>
        </w:rPr>
      </w:pPr>
      <w:r>
        <w:rPr>
          <w:rFonts w:eastAsia="Times New Roman"/>
          <w:sz w:val="28"/>
          <w:szCs w:val="28"/>
          <w:lang w:eastAsia="ru-RU"/>
        </w:rPr>
        <w:t>а) часть 2 дополнить предложением следующего содержания:</w:t>
      </w:r>
    </w:p>
    <w:p w:rsidR="00532C53" w:rsidRDefault="00532C53" w:rsidP="00532C53">
      <w:pPr>
        <w:jc w:val="both"/>
        <w:rPr>
          <w:sz w:val="28"/>
          <w:szCs w:val="28"/>
        </w:rPr>
      </w:pPr>
      <w:r>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532C53" w:rsidRDefault="00532C53" w:rsidP="00532C53">
      <w:pPr>
        <w:jc w:val="both"/>
        <w:rPr>
          <w:sz w:val="28"/>
          <w:szCs w:val="28"/>
        </w:rPr>
      </w:pPr>
    </w:p>
    <w:p w:rsidR="00532C53" w:rsidRDefault="00532C53" w:rsidP="00532C53">
      <w:pPr>
        <w:jc w:val="both"/>
        <w:rPr>
          <w:rFonts w:eastAsia="Times New Roman"/>
          <w:sz w:val="28"/>
          <w:szCs w:val="28"/>
          <w:lang w:eastAsia="ru-RU"/>
        </w:rPr>
      </w:pPr>
      <w:r>
        <w:rPr>
          <w:sz w:val="28"/>
          <w:szCs w:val="28"/>
        </w:rPr>
        <w:t xml:space="preserve">     б) часть 3 дополнить пунктом 3 следующего содержания:</w:t>
      </w:r>
    </w:p>
    <w:p w:rsidR="00532C53" w:rsidRDefault="00532C53" w:rsidP="00532C53">
      <w:pPr>
        <w:jc w:val="both"/>
        <w:rPr>
          <w:rFonts w:eastAsia="Times New Roman"/>
          <w:sz w:val="28"/>
          <w:szCs w:val="28"/>
          <w:lang w:eastAsia="ru-RU"/>
        </w:rPr>
      </w:pPr>
      <w:r>
        <w:rPr>
          <w:rFonts w:eastAsia="Times New Roman"/>
          <w:sz w:val="28"/>
          <w:szCs w:val="28"/>
          <w:lang w:eastAsia="ru-RU"/>
        </w:rPr>
        <w:t xml:space="preserve">     «3)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2C53" w:rsidRDefault="00532C53" w:rsidP="00532C53">
      <w:pPr>
        <w:jc w:val="both"/>
        <w:rPr>
          <w:rFonts w:eastAsia="Times New Roman"/>
          <w:sz w:val="28"/>
          <w:szCs w:val="28"/>
          <w:lang w:eastAsia="ru-RU"/>
        </w:rPr>
      </w:pPr>
    </w:p>
    <w:p w:rsidR="00532C53" w:rsidRDefault="00532C53" w:rsidP="00532C53">
      <w:pPr>
        <w:pStyle w:val="a7"/>
        <w:numPr>
          <w:ilvl w:val="0"/>
          <w:numId w:val="14"/>
        </w:numPr>
        <w:jc w:val="both"/>
        <w:rPr>
          <w:rFonts w:eastAsia="Times New Roman"/>
          <w:sz w:val="28"/>
          <w:szCs w:val="28"/>
          <w:lang w:eastAsia="ru-RU"/>
        </w:rPr>
      </w:pPr>
      <w:r>
        <w:rPr>
          <w:rFonts w:eastAsia="Times New Roman"/>
          <w:sz w:val="28"/>
          <w:szCs w:val="28"/>
          <w:lang w:eastAsia="ru-RU"/>
        </w:rPr>
        <w:t>часть 12 статьи 29 изложить в следующей редакции:</w:t>
      </w:r>
    </w:p>
    <w:p w:rsidR="00532C53" w:rsidRDefault="00532C53" w:rsidP="00532C53">
      <w:pPr>
        <w:suppressAutoHyphens/>
        <w:jc w:val="both"/>
        <w:rPr>
          <w:sz w:val="28"/>
          <w:szCs w:val="28"/>
        </w:rPr>
      </w:pPr>
      <w:r>
        <w:rPr>
          <w:sz w:val="28"/>
          <w:szCs w:val="28"/>
        </w:rPr>
        <w:t xml:space="preserve">     «12. Организацию деятельности Совета Приаргунского муниципального округа осуществляет председатель Совета Приаргунского муниципального округа на непостоянной основе, избираемый Советом Приаргунского муниципа</w:t>
      </w:r>
      <w:r w:rsidR="00FF54D5">
        <w:rPr>
          <w:sz w:val="28"/>
          <w:szCs w:val="28"/>
        </w:rPr>
        <w:t>льного округа из своего состава</w:t>
      </w:r>
      <w:r>
        <w:rPr>
          <w:sz w:val="28"/>
          <w:szCs w:val="28"/>
        </w:rPr>
        <w:t>».</w:t>
      </w:r>
    </w:p>
    <w:p w:rsidR="00532C53" w:rsidRDefault="00532C53" w:rsidP="00532C53">
      <w:pPr>
        <w:ind w:left="360"/>
        <w:jc w:val="both"/>
        <w:rPr>
          <w:rFonts w:eastAsia="Times New Roman"/>
          <w:sz w:val="28"/>
          <w:szCs w:val="28"/>
          <w:lang w:eastAsia="ru-RU"/>
        </w:rPr>
      </w:pPr>
    </w:p>
    <w:p w:rsidR="00532C53" w:rsidRDefault="00532C53" w:rsidP="00532C53">
      <w:pPr>
        <w:pStyle w:val="a7"/>
        <w:numPr>
          <w:ilvl w:val="0"/>
          <w:numId w:val="14"/>
        </w:numPr>
        <w:jc w:val="both"/>
        <w:rPr>
          <w:sz w:val="28"/>
          <w:szCs w:val="28"/>
        </w:rPr>
      </w:pPr>
      <w:r>
        <w:rPr>
          <w:sz w:val="28"/>
          <w:szCs w:val="28"/>
        </w:rPr>
        <w:t>пункт 9 части 6 статьи 30 изложить в следующей редакции:</w:t>
      </w:r>
    </w:p>
    <w:p w:rsidR="00532C53" w:rsidRDefault="00532C53" w:rsidP="00532C53">
      <w:pPr>
        <w:jc w:val="both"/>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FF54D5">
        <w:rPr>
          <w:sz w:val="28"/>
          <w:szCs w:val="28"/>
        </w:rPr>
        <w:t>оговором Российской Федерации;</w:t>
      </w:r>
    </w:p>
    <w:p w:rsidR="00532C53" w:rsidRDefault="00532C53" w:rsidP="00532C53">
      <w:pPr>
        <w:jc w:val="both"/>
        <w:rPr>
          <w:sz w:val="28"/>
          <w:szCs w:val="28"/>
        </w:rPr>
      </w:pPr>
    </w:p>
    <w:p w:rsidR="00532C53" w:rsidRDefault="00532C53" w:rsidP="00532C53">
      <w:pPr>
        <w:pStyle w:val="a7"/>
        <w:numPr>
          <w:ilvl w:val="0"/>
          <w:numId w:val="14"/>
        </w:numPr>
        <w:jc w:val="both"/>
        <w:rPr>
          <w:sz w:val="28"/>
          <w:szCs w:val="28"/>
        </w:rPr>
      </w:pPr>
      <w:r>
        <w:rPr>
          <w:sz w:val="28"/>
          <w:szCs w:val="28"/>
        </w:rPr>
        <w:t>в статье 34:</w:t>
      </w:r>
    </w:p>
    <w:p w:rsidR="00532C53" w:rsidRDefault="00532C53" w:rsidP="00532C53">
      <w:pPr>
        <w:ind w:left="360"/>
        <w:jc w:val="both"/>
        <w:rPr>
          <w:sz w:val="28"/>
          <w:szCs w:val="28"/>
        </w:rPr>
      </w:pPr>
    </w:p>
    <w:p w:rsidR="00532C53" w:rsidRDefault="00532C53" w:rsidP="00532C53">
      <w:pPr>
        <w:ind w:left="360"/>
        <w:jc w:val="both"/>
        <w:rPr>
          <w:sz w:val="28"/>
          <w:szCs w:val="28"/>
        </w:rPr>
      </w:pPr>
      <w:r>
        <w:rPr>
          <w:sz w:val="28"/>
          <w:szCs w:val="28"/>
        </w:rPr>
        <w:t>а) абзац 3 части 5 исключить;</w:t>
      </w:r>
    </w:p>
    <w:p w:rsidR="00532C53" w:rsidRDefault="00532C53" w:rsidP="00532C53">
      <w:pPr>
        <w:ind w:left="360"/>
        <w:jc w:val="both"/>
        <w:rPr>
          <w:sz w:val="28"/>
          <w:szCs w:val="28"/>
        </w:rPr>
      </w:pPr>
    </w:p>
    <w:p w:rsidR="00532C53" w:rsidRDefault="00532C53" w:rsidP="00532C53">
      <w:pPr>
        <w:ind w:left="360"/>
        <w:jc w:val="both"/>
        <w:rPr>
          <w:sz w:val="28"/>
          <w:szCs w:val="28"/>
        </w:rPr>
      </w:pPr>
      <w:r>
        <w:rPr>
          <w:sz w:val="28"/>
          <w:szCs w:val="28"/>
        </w:rPr>
        <w:t>б) абзац 1 части 6 изложить в следующей редакции:</w:t>
      </w:r>
    </w:p>
    <w:p w:rsidR="00532C53" w:rsidRDefault="00532C53" w:rsidP="00532C53">
      <w:pPr>
        <w:ind w:left="360"/>
        <w:jc w:val="both"/>
        <w:rPr>
          <w:sz w:val="28"/>
          <w:szCs w:val="28"/>
        </w:rPr>
      </w:pPr>
      <w:r>
        <w:rPr>
          <w:sz w:val="28"/>
          <w:szCs w:val="28"/>
        </w:rPr>
        <w:t>«</w:t>
      </w:r>
      <w:r>
        <w:rPr>
          <w:snapToGrid w:val="0"/>
          <w:sz w:val="28"/>
          <w:szCs w:val="28"/>
        </w:rPr>
        <w:t xml:space="preserve">Глава </w:t>
      </w:r>
      <w:r>
        <w:rPr>
          <w:sz w:val="28"/>
          <w:szCs w:val="28"/>
        </w:rPr>
        <w:t xml:space="preserve">Приаргунского муниципального округа </w:t>
      </w:r>
      <w:r>
        <w:rPr>
          <w:snapToGrid w:val="0"/>
          <w:sz w:val="28"/>
          <w:szCs w:val="28"/>
        </w:rPr>
        <w:t>не вправе:»;</w:t>
      </w:r>
    </w:p>
    <w:p w:rsidR="00532C53" w:rsidRDefault="00532C53" w:rsidP="00532C53">
      <w:pPr>
        <w:ind w:left="360"/>
        <w:jc w:val="both"/>
        <w:rPr>
          <w:sz w:val="28"/>
          <w:szCs w:val="28"/>
        </w:rPr>
      </w:pPr>
    </w:p>
    <w:p w:rsidR="00532C53" w:rsidRDefault="00532C53" w:rsidP="00532C53">
      <w:pPr>
        <w:ind w:left="360"/>
        <w:jc w:val="both"/>
        <w:rPr>
          <w:sz w:val="28"/>
          <w:szCs w:val="28"/>
        </w:rPr>
      </w:pPr>
      <w:r>
        <w:rPr>
          <w:sz w:val="28"/>
          <w:szCs w:val="28"/>
        </w:rPr>
        <w:t>в) пункт 7 части 8 изложить в следующей редакции:</w:t>
      </w:r>
    </w:p>
    <w:p w:rsidR="00532C53" w:rsidRDefault="00532C53" w:rsidP="00532C53">
      <w:pPr>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FF54D5">
        <w:rPr>
          <w:sz w:val="28"/>
          <w:szCs w:val="28"/>
        </w:rPr>
        <w:t>оговором Российской Федерации;</w:t>
      </w:r>
    </w:p>
    <w:p w:rsidR="00532C53" w:rsidRDefault="00532C53" w:rsidP="00532C53">
      <w:pPr>
        <w:jc w:val="both"/>
        <w:rPr>
          <w:sz w:val="28"/>
          <w:szCs w:val="28"/>
        </w:rPr>
      </w:pPr>
    </w:p>
    <w:p w:rsidR="00532C53" w:rsidRDefault="00532C53" w:rsidP="00532C53">
      <w:pPr>
        <w:pStyle w:val="a7"/>
        <w:numPr>
          <w:ilvl w:val="0"/>
          <w:numId w:val="14"/>
        </w:numPr>
        <w:jc w:val="both"/>
        <w:rPr>
          <w:sz w:val="28"/>
          <w:szCs w:val="28"/>
        </w:rPr>
      </w:pPr>
      <w:r>
        <w:rPr>
          <w:sz w:val="28"/>
          <w:szCs w:val="28"/>
        </w:rPr>
        <w:t>абзац 1 части 3 статьи 35 изложить в следующей редакции:</w:t>
      </w:r>
    </w:p>
    <w:p w:rsidR="00532C53" w:rsidRDefault="00532C53" w:rsidP="00532C53">
      <w:pPr>
        <w:jc w:val="both"/>
        <w:rPr>
          <w:sz w:val="28"/>
          <w:szCs w:val="28"/>
        </w:rPr>
      </w:pPr>
      <w:r>
        <w:rPr>
          <w:sz w:val="28"/>
          <w:szCs w:val="28"/>
        </w:rPr>
        <w:t>«Главе Приаргунского муниципального округа кроме гарантий, установленных частью 2 н</w:t>
      </w:r>
      <w:r w:rsidR="00FF54D5">
        <w:rPr>
          <w:sz w:val="28"/>
          <w:szCs w:val="28"/>
        </w:rPr>
        <w:t>астоящей статьи, гарантируются:</w:t>
      </w:r>
    </w:p>
    <w:p w:rsidR="00532C53" w:rsidRDefault="00532C53" w:rsidP="00532C53">
      <w:pPr>
        <w:ind w:left="360"/>
        <w:jc w:val="both"/>
        <w:rPr>
          <w:sz w:val="28"/>
          <w:szCs w:val="28"/>
        </w:rPr>
      </w:pPr>
    </w:p>
    <w:p w:rsidR="00532C53" w:rsidRDefault="00532C53" w:rsidP="00532C53">
      <w:pPr>
        <w:suppressAutoHyphens/>
        <w:jc w:val="both"/>
        <w:rPr>
          <w:sz w:val="28"/>
          <w:szCs w:val="28"/>
        </w:rPr>
      </w:pPr>
      <w:r>
        <w:rPr>
          <w:sz w:val="28"/>
          <w:szCs w:val="28"/>
        </w:rPr>
        <w:t xml:space="preserve">     10) абзац 2 части 3 статьи 38 изложить в следующей редакции: </w:t>
      </w:r>
    </w:p>
    <w:p w:rsidR="00532C53" w:rsidRDefault="00532C53" w:rsidP="00532C53">
      <w:pPr>
        <w:jc w:val="both"/>
        <w:rPr>
          <w:sz w:val="28"/>
          <w:szCs w:val="28"/>
        </w:rPr>
      </w:pPr>
      <w:r>
        <w:rPr>
          <w:sz w:val="28"/>
          <w:szCs w:val="28"/>
        </w:rPr>
        <w:t xml:space="preserve">«Глава Приаргунского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субъекта Российской Федерации, предусмотренного </w:t>
      </w:r>
      <w:hyperlink r:id="rId13" w:history="1">
        <w:r>
          <w:rPr>
            <w:rStyle w:val="aa"/>
            <w:sz w:val="28"/>
            <w:szCs w:val="28"/>
          </w:rPr>
          <w:t>частью 6 статьи 4</w:t>
        </w:r>
      </w:hyperlink>
      <w:r>
        <w:rPr>
          <w:sz w:val="28"/>
          <w:szCs w:val="28"/>
        </w:rPr>
        <w:t xml:space="preserve"> Федерального закона от 21 июля 2005 года N 97-ФЗ "О государственной регистрации уставов муниципальных образований".».</w:t>
      </w:r>
    </w:p>
    <w:p w:rsidR="00532C53" w:rsidRDefault="00532C53" w:rsidP="00532C53">
      <w:pPr>
        <w:suppressAutoHyphens/>
        <w:jc w:val="both"/>
        <w:rPr>
          <w:sz w:val="28"/>
          <w:szCs w:val="28"/>
        </w:rPr>
      </w:pPr>
    </w:p>
    <w:p w:rsidR="00532C53" w:rsidRDefault="00532C53" w:rsidP="00532C53">
      <w:pPr>
        <w:suppressAutoHyphens/>
        <w:jc w:val="both"/>
        <w:rPr>
          <w:sz w:val="28"/>
          <w:szCs w:val="28"/>
        </w:rPr>
      </w:pPr>
      <w:r>
        <w:rPr>
          <w:sz w:val="28"/>
          <w:szCs w:val="28"/>
        </w:rPr>
        <w:t>2. Настоящее решение о внесении изменений в Устав Приаргунского</w:t>
      </w:r>
      <w:r w:rsidR="00FF54D5">
        <w:rPr>
          <w:sz w:val="28"/>
          <w:szCs w:val="28"/>
        </w:rPr>
        <w:t xml:space="preserve"> </w:t>
      </w:r>
      <w:r>
        <w:rPr>
          <w:sz w:val="28"/>
          <w:szCs w:val="28"/>
        </w:rPr>
        <w:t>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w:t>
      </w:r>
    </w:p>
    <w:p w:rsidR="00532C53" w:rsidRDefault="00532C53" w:rsidP="00532C53">
      <w:pPr>
        <w:suppressAutoHyphens/>
        <w:jc w:val="both"/>
        <w:rPr>
          <w:sz w:val="28"/>
          <w:szCs w:val="28"/>
        </w:rPr>
      </w:pPr>
    </w:p>
    <w:p w:rsidR="00532C53" w:rsidRDefault="00532C53" w:rsidP="00532C53">
      <w:pPr>
        <w:jc w:val="both"/>
        <w:rPr>
          <w:sz w:val="28"/>
          <w:szCs w:val="28"/>
        </w:rPr>
      </w:pPr>
      <w:r>
        <w:rPr>
          <w:sz w:val="28"/>
          <w:szCs w:val="28"/>
        </w:rPr>
        <w:t xml:space="preserve">     3. После государственной регистрации опубликовать (обнародовать) настоящее решение в районной газете «Приаргунская заря» и разместить на официальном сайте муниципального образования в информационно-телекоммуникационной сети «Интернет».</w:t>
      </w:r>
    </w:p>
    <w:p w:rsidR="00532C53" w:rsidRDefault="00532C53" w:rsidP="00532C53">
      <w:pPr>
        <w:autoSpaceDE w:val="0"/>
        <w:autoSpaceDN w:val="0"/>
        <w:adjustRightInd w:val="0"/>
        <w:jc w:val="both"/>
        <w:outlineLvl w:val="1"/>
        <w:rPr>
          <w:sz w:val="28"/>
          <w:szCs w:val="28"/>
        </w:rPr>
      </w:pPr>
    </w:p>
    <w:p w:rsidR="00532C53" w:rsidRDefault="00532C53" w:rsidP="00532C53">
      <w:pPr>
        <w:autoSpaceDE w:val="0"/>
        <w:autoSpaceDN w:val="0"/>
        <w:adjustRightInd w:val="0"/>
        <w:jc w:val="both"/>
        <w:outlineLvl w:val="1"/>
        <w:rPr>
          <w:sz w:val="28"/>
          <w:szCs w:val="28"/>
          <w:highlight w:val="yellow"/>
        </w:rPr>
      </w:pPr>
    </w:p>
    <w:p w:rsidR="00532C53" w:rsidRDefault="0096699F" w:rsidP="00532C53">
      <w:pPr>
        <w:widowControl w:val="0"/>
        <w:autoSpaceDE w:val="0"/>
        <w:autoSpaceDN w:val="0"/>
        <w:adjustRightInd w:val="0"/>
        <w:jc w:val="both"/>
        <w:rPr>
          <w:sz w:val="28"/>
          <w:szCs w:val="28"/>
        </w:rPr>
      </w:pPr>
      <w:r>
        <w:rPr>
          <w:sz w:val="28"/>
          <w:szCs w:val="28"/>
        </w:rPr>
        <w:t>Г</w:t>
      </w:r>
      <w:r w:rsidR="00532C53">
        <w:rPr>
          <w:sz w:val="28"/>
          <w:szCs w:val="28"/>
        </w:rPr>
        <w:t>лав</w:t>
      </w:r>
      <w:r>
        <w:rPr>
          <w:sz w:val="28"/>
          <w:szCs w:val="28"/>
        </w:rPr>
        <w:t>а</w:t>
      </w:r>
      <w:r w:rsidR="00532C53">
        <w:rPr>
          <w:sz w:val="28"/>
          <w:szCs w:val="28"/>
        </w:rPr>
        <w:t xml:space="preserve"> Приаргунского </w:t>
      </w:r>
    </w:p>
    <w:p w:rsidR="00532C53" w:rsidRDefault="00532C53" w:rsidP="00532C53">
      <w:pPr>
        <w:widowControl w:val="0"/>
        <w:autoSpaceDE w:val="0"/>
        <w:autoSpaceDN w:val="0"/>
        <w:adjustRightInd w:val="0"/>
        <w:jc w:val="both"/>
        <w:rPr>
          <w:sz w:val="28"/>
          <w:szCs w:val="28"/>
        </w:rPr>
      </w:pPr>
      <w:r>
        <w:rPr>
          <w:sz w:val="28"/>
          <w:szCs w:val="28"/>
        </w:rPr>
        <w:t>муниципального округа</w:t>
      </w:r>
    </w:p>
    <w:p w:rsidR="00532C53" w:rsidRDefault="00532C53" w:rsidP="00532C53">
      <w:pPr>
        <w:widowControl w:val="0"/>
        <w:autoSpaceDE w:val="0"/>
        <w:autoSpaceDN w:val="0"/>
        <w:adjustRightInd w:val="0"/>
        <w:jc w:val="both"/>
        <w:rPr>
          <w:sz w:val="28"/>
          <w:szCs w:val="28"/>
        </w:rPr>
      </w:pPr>
      <w:r>
        <w:rPr>
          <w:sz w:val="28"/>
          <w:szCs w:val="28"/>
        </w:rPr>
        <w:t>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F54D5">
        <w:rPr>
          <w:sz w:val="28"/>
          <w:szCs w:val="28"/>
        </w:rPr>
        <w:t xml:space="preserve">      </w:t>
      </w:r>
      <w:r w:rsidR="0096699F">
        <w:rPr>
          <w:sz w:val="28"/>
          <w:szCs w:val="28"/>
        </w:rPr>
        <w:t xml:space="preserve">    </w:t>
      </w:r>
      <w:r w:rsidR="00FF54D5">
        <w:rPr>
          <w:sz w:val="28"/>
          <w:szCs w:val="28"/>
        </w:rPr>
        <w:t xml:space="preserve">    </w:t>
      </w:r>
      <w:r w:rsidR="0096699F">
        <w:rPr>
          <w:sz w:val="28"/>
          <w:szCs w:val="28"/>
        </w:rPr>
        <w:t>Е.В. Логунов</w:t>
      </w:r>
    </w:p>
    <w:p w:rsidR="00532C53" w:rsidRDefault="00532C53" w:rsidP="00532C53">
      <w:pPr>
        <w:widowControl w:val="0"/>
        <w:autoSpaceDE w:val="0"/>
        <w:autoSpaceDN w:val="0"/>
        <w:adjustRightInd w:val="0"/>
        <w:jc w:val="both"/>
        <w:rPr>
          <w:sz w:val="28"/>
          <w:szCs w:val="28"/>
        </w:rPr>
      </w:pPr>
    </w:p>
    <w:p w:rsidR="00532C53" w:rsidRDefault="00532C53" w:rsidP="00532C53">
      <w:pPr>
        <w:widowControl w:val="0"/>
        <w:autoSpaceDE w:val="0"/>
        <w:autoSpaceDN w:val="0"/>
        <w:adjustRightInd w:val="0"/>
        <w:jc w:val="both"/>
        <w:rPr>
          <w:sz w:val="28"/>
          <w:szCs w:val="28"/>
        </w:rPr>
      </w:pPr>
    </w:p>
    <w:p w:rsidR="00532C53" w:rsidRDefault="00541FE6" w:rsidP="00532C53">
      <w:pPr>
        <w:widowControl w:val="0"/>
        <w:autoSpaceDE w:val="0"/>
        <w:autoSpaceDN w:val="0"/>
        <w:adjustRightInd w:val="0"/>
        <w:jc w:val="both"/>
        <w:rPr>
          <w:sz w:val="28"/>
          <w:szCs w:val="28"/>
        </w:rPr>
      </w:pPr>
      <w:r>
        <w:rPr>
          <w:sz w:val="28"/>
          <w:szCs w:val="28"/>
        </w:rPr>
        <w:t xml:space="preserve">и.о. </w:t>
      </w:r>
      <w:r w:rsidR="00532C53">
        <w:rPr>
          <w:sz w:val="28"/>
          <w:szCs w:val="28"/>
        </w:rPr>
        <w:t>председателя</w:t>
      </w:r>
    </w:p>
    <w:p w:rsidR="00532C53" w:rsidRDefault="00532C53" w:rsidP="00532C53">
      <w:pPr>
        <w:widowControl w:val="0"/>
        <w:autoSpaceDE w:val="0"/>
        <w:autoSpaceDN w:val="0"/>
        <w:adjustRightInd w:val="0"/>
        <w:jc w:val="both"/>
        <w:rPr>
          <w:sz w:val="28"/>
          <w:szCs w:val="28"/>
        </w:rPr>
      </w:pPr>
      <w:r>
        <w:rPr>
          <w:sz w:val="28"/>
          <w:szCs w:val="28"/>
        </w:rPr>
        <w:t>Совета</w:t>
      </w:r>
      <w:r w:rsidR="00FF54D5">
        <w:rPr>
          <w:sz w:val="28"/>
          <w:szCs w:val="28"/>
        </w:rPr>
        <w:t xml:space="preserve"> </w:t>
      </w:r>
      <w:r>
        <w:rPr>
          <w:sz w:val="28"/>
          <w:szCs w:val="28"/>
        </w:rPr>
        <w:t>Приаргунского</w:t>
      </w:r>
    </w:p>
    <w:p w:rsidR="00532C53" w:rsidRDefault="00532C53" w:rsidP="00532C53">
      <w:pPr>
        <w:widowControl w:val="0"/>
        <w:autoSpaceDE w:val="0"/>
        <w:autoSpaceDN w:val="0"/>
        <w:adjustRightInd w:val="0"/>
        <w:jc w:val="both"/>
        <w:rPr>
          <w:sz w:val="28"/>
          <w:szCs w:val="28"/>
        </w:rPr>
      </w:pPr>
      <w:r>
        <w:rPr>
          <w:sz w:val="28"/>
          <w:szCs w:val="28"/>
        </w:rPr>
        <w:t>муниципального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32C53" w:rsidRDefault="00532C53" w:rsidP="00532C53">
      <w:pPr>
        <w:widowControl w:val="0"/>
        <w:autoSpaceDE w:val="0"/>
        <w:autoSpaceDN w:val="0"/>
        <w:adjustRightInd w:val="0"/>
        <w:jc w:val="both"/>
        <w:rPr>
          <w:sz w:val="28"/>
          <w:szCs w:val="28"/>
        </w:rPr>
      </w:pPr>
      <w:r>
        <w:rPr>
          <w:sz w:val="28"/>
          <w:szCs w:val="28"/>
        </w:rPr>
        <w:t>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В.А. Перминов</w:t>
      </w:r>
    </w:p>
    <w:p w:rsidR="00532C53" w:rsidRPr="00D417F6" w:rsidRDefault="00532C53" w:rsidP="00FC79D2">
      <w:pPr>
        <w:widowControl w:val="0"/>
        <w:autoSpaceDE w:val="0"/>
        <w:autoSpaceDN w:val="0"/>
        <w:adjustRightInd w:val="0"/>
        <w:jc w:val="both"/>
        <w:rPr>
          <w:sz w:val="28"/>
          <w:szCs w:val="28"/>
        </w:rPr>
      </w:pPr>
    </w:p>
    <w:sectPr w:rsidR="00532C53" w:rsidRPr="00D417F6" w:rsidSect="005D2100">
      <w:footerReference w:type="even" r:id="rId14"/>
      <w:footerReference w:type="default" r:id="rId15"/>
      <w:pgSz w:w="11906" w:h="16838"/>
      <w:pgMar w:top="709" w:right="567"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A27" w:rsidRDefault="00837A27">
      <w:r>
        <w:separator/>
      </w:r>
    </w:p>
  </w:endnote>
  <w:endnote w:type="continuationSeparator" w:id="1">
    <w:p w:rsidR="00837A27" w:rsidRDefault="0083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E7" w:rsidRDefault="008B16F2" w:rsidP="0052103D">
    <w:pPr>
      <w:pStyle w:val="a4"/>
      <w:framePr w:wrap="around" w:vAnchor="text" w:hAnchor="margin" w:xAlign="right" w:y="1"/>
      <w:rPr>
        <w:rStyle w:val="a5"/>
      </w:rPr>
    </w:pPr>
    <w:r>
      <w:rPr>
        <w:rStyle w:val="a5"/>
      </w:rPr>
      <w:fldChar w:fldCharType="begin"/>
    </w:r>
    <w:r w:rsidR="002549E7">
      <w:rPr>
        <w:rStyle w:val="a5"/>
      </w:rPr>
      <w:instrText xml:space="preserve">PAGE  </w:instrText>
    </w:r>
    <w:r>
      <w:rPr>
        <w:rStyle w:val="a5"/>
      </w:rPr>
      <w:fldChar w:fldCharType="end"/>
    </w:r>
  </w:p>
  <w:p w:rsidR="002549E7" w:rsidRDefault="002549E7" w:rsidP="0052103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E7" w:rsidRDefault="002549E7" w:rsidP="0052103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A27" w:rsidRDefault="00837A27">
      <w:r>
        <w:separator/>
      </w:r>
    </w:p>
  </w:footnote>
  <w:footnote w:type="continuationSeparator" w:id="1">
    <w:p w:rsidR="00837A27" w:rsidRDefault="00837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E32"/>
    <w:multiLevelType w:val="hybridMultilevel"/>
    <w:tmpl w:val="DA6CE0A2"/>
    <w:lvl w:ilvl="0" w:tplc="16A286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265680"/>
    <w:multiLevelType w:val="hybridMultilevel"/>
    <w:tmpl w:val="5C36F1DA"/>
    <w:lvl w:ilvl="0" w:tplc="E3EA02E4">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C7108"/>
    <w:multiLevelType w:val="hybridMultilevel"/>
    <w:tmpl w:val="09B811E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101F3"/>
    <w:multiLevelType w:val="hybridMultilevel"/>
    <w:tmpl w:val="195AD728"/>
    <w:lvl w:ilvl="0" w:tplc="4D924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030E09"/>
    <w:multiLevelType w:val="hybridMultilevel"/>
    <w:tmpl w:val="282C6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31946"/>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42381"/>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12770F"/>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564255"/>
    <w:multiLevelType w:val="hybridMultilevel"/>
    <w:tmpl w:val="CB8C4570"/>
    <w:lvl w:ilvl="0" w:tplc="6CC41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E2263F"/>
    <w:multiLevelType w:val="hybridMultilevel"/>
    <w:tmpl w:val="40E88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CC507F"/>
    <w:multiLevelType w:val="hybridMultilevel"/>
    <w:tmpl w:val="652CD78E"/>
    <w:lvl w:ilvl="0" w:tplc="8D4E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1"/>
  </w:num>
  <w:num w:numId="5">
    <w:abstractNumId w:val="3"/>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2103D"/>
    <w:rsid w:val="0002437F"/>
    <w:rsid w:val="000305E0"/>
    <w:rsid w:val="00034574"/>
    <w:rsid w:val="00044A80"/>
    <w:rsid w:val="000450CA"/>
    <w:rsid w:val="00046BAA"/>
    <w:rsid w:val="0005446D"/>
    <w:rsid w:val="000569C9"/>
    <w:rsid w:val="000570C0"/>
    <w:rsid w:val="0006289D"/>
    <w:rsid w:val="00067928"/>
    <w:rsid w:val="000709B2"/>
    <w:rsid w:val="00071109"/>
    <w:rsid w:val="0007711A"/>
    <w:rsid w:val="00091624"/>
    <w:rsid w:val="00091B71"/>
    <w:rsid w:val="00095081"/>
    <w:rsid w:val="000A0745"/>
    <w:rsid w:val="000A0A06"/>
    <w:rsid w:val="000A223A"/>
    <w:rsid w:val="000A6259"/>
    <w:rsid w:val="000A6424"/>
    <w:rsid w:val="000A64BA"/>
    <w:rsid w:val="000B05EC"/>
    <w:rsid w:val="000B0A49"/>
    <w:rsid w:val="000C2C35"/>
    <w:rsid w:val="000C6072"/>
    <w:rsid w:val="000C7A83"/>
    <w:rsid w:val="000D2AF7"/>
    <w:rsid w:val="000D53E4"/>
    <w:rsid w:val="000D5B41"/>
    <w:rsid w:val="000E13AC"/>
    <w:rsid w:val="000E5553"/>
    <w:rsid w:val="000F1FAC"/>
    <w:rsid w:val="00104F7C"/>
    <w:rsid w:val="00107EAF"/>
    <w:rsid w:val="00110667"/>
    <w:rsid w:val="00110741"/>
    <w:rsid w:val="001107B4"/>
    <w:rsid w:val="00121D72"/>
    <w:rsid w:val="001342B2"/>
    <w:rsid w:val="00156BBF"/>
    <w:rsid w:val="00157BFB"/>
    <w:rsid w:val="00161126"/>
    <w:rsid w:val="0016213C"/>
    <w:rsid w:val="00170BFE"/>
    <w:rsid w:val="001732BE"/>
    <w:rsid w:val="001843AB"/>
    <w:rsid w:val="001A6776"/>
    <w:rsid w:val="001B5A5F"/>
    <w:rsid w:val="001C0D85"/>
    <w:rsid w:val="001C28F9"/>
    <w:rsid w:val="001C4AEE"/>
    <w:rsid w:val="001D09F2"/>
    <w:rsid w:val="001D2695"/>
    <w:rsid w:val="001D4644"/>
    <w:rsid w:val="001D7D8A"/>
    <w:rsid w:val="001E4C92"/>
    <w:rsid w:val="001E5D75"/>
    <w:rsid w:val="001E5E2A"/>
    <w:rsid w:val="00203AC3"/>
    <w:rsid w:val="00203DBE"/>
    <w:rsid w:val="00216D2D"/>
    <w:rsid w:val="0022460C"/>
    <w:rsid w:val="0023650B"/>
    <w:rsid w:val="0024508A"/>
    <w:rsid w:val="00246D0B"/>
    <w:rsid w:val="00247A17"/>
    <w:rsid w:val="002507CD"/>
    <w:rsid w:val="00253E7D"/>
    <w:rsid w:val="002549E7"/>
    <w:rsid w:val="002569F0"/>
    <w:rsid w:val="002644C8"/>
    <w:rsid w:val="00270407"/>
    <w:rsid w:val="00275708"/>
    <w:rsid w:val="002818E8"/>
    <w:rsid w:val="002914FD"/>
    <w:rsid w:val="002925B7"/>
    <w:rsid w:val="00293159"/>
    <w:rsid w:val="002A03C0"/>
    <w:rsid w:val="002A6F61"/>
    <w:rsid w:val="002B56BC"/>
    <w:rsid w:val="002C1A9E"/>
    <w:rsid w:val="002C2EEB"/>
    <w:rsid w:val="002D580D"/>
    <w:rsid w:val="002E4401"/>
    <w:rsid w:val="00323E8E"/>
    <w:rsid w:val="003243A0"/>
    <w:rsid w:val="0032755E"/>
    <w:rsid w:val="0033061E"/>
    <w:rsid w:val="00330C9D"/>
    <w:rsid w:val="00337F41"/>
    <w:rsid w:val="00340D3E"/>
    <w:rsid w:val="00342B94"/>
    <w:rsid w:val="00342BDD"/>
    <w:rsid w:val="003520A1"/>
    <w:rsid w:val="00354292"/>
    <w:rsid w:val="003636A3"/>
    <w:rsid w:val="00363852"/>
    <w:rsid w:val="00364484"/>
    <w:rsid w:val="0038026A"/>
    <w:rsid w:val="00381D6E"/>
    <w:rsid w:val="00383006"/>
    <w:rsid w:val="00384A4A"/>
    <w:rsid w:val="00385400"/>
    <w:rsid w:val="00390049"/>
    <w:rsid w:val="00390E49"/>
    <w:rsid w:val="003959BF"/>
    <w:rsid w:val="003A02D3"/>
    <w:rsid w:val="003A066D"/>
    <w:rsid w:val="003A62AF"/>
    <w:rsid w:val="003A68C8"/>
    <w:rsid w:val="003A74E6"/>
    <w:rsid w:val="003B0973"/>
    <w:rsid w:val="003B57A6"/>
    <w:rsid w:val="003E12E1"/>
    <w:rsid w:val="003E13A2"/>
    <w:rsid w:val="003E1A0B"/>
    <w:rsid w:val="003F4D4B"/>
    <w:rsid w:val="0040580B"/>
    <w:rsid w:val="00406E40"/>
    <w:rsid w:val="004126CC"/>
    <w:rsid w:val="0043467F"/>
    <w:rsid w:val="0044106A"/>
    <w:rsid w:val="0044793A"/>
    <w:rsid w:val="00451661"/>
    <w:rsid w:val="0045189F"/>
    <w:rsid w:val="004527FD"/>
    <w:rsid w:val="0045305E"/>
    <w:rsid w:val="00457E43"/>
    <w:rsid w:val="00463FBD"/>
    <w:rsid w:val="00470320"/>
    <w:rsid w:val="00471DBA"/>
    <w:rsid w:val="004756B7"/>
    <w:rsid w:val="0048374C"/>
    <w:rsid w:val="004912C1"/>
    <w:rsid w:val="0049245D"/>
    <w:rsid w:val="00494D12"/>
    <w:rsid w:val="004A0769"/>
    <w:rsid w:val="004A09BC"/>
    <w:rsid w:val="004B5197"/>
    <w:rsid w:val="004C7A7A"/>
    <w:rsid w:val="004D056C"/>
    <w:rsid w:val="004D1F9D"/>
    <w:rsid w:val="004D5838"/>
    <w:rsid w:val="004E0421"/>
    <w:rsid w:val="004E587F"/>
    <w:rsid w:val="00501119"/>
    <w:rsid w:val="0050500F"/>
    <w:rsid w:val="00515812"/>
    <w:rsid w:val="00516843"/>
    <w:rsid w:val="0052103D"/>
    <w:rsid w:val="00532C53"/>
    <w:rsid w:val="00534319"/>
    <w:rsid w:val="00541FE6"/>
    <w:rsid w:val="0054288C"/>
    <w:rsid w:val="00545E26"/>
    <w:rsid w:val="005600E4"/>
    <w:rsid w:val="00566B62"/>
    <w:rsid w:val="00571FB5"/>
    <w:rsid w:val="00573774"/>
    <w:rsid w:val="00574A0F"/>
    <w:rsid w:val="005803D7"/>
    <w:rsid w:val="005853DC"/>
    <w:rsid w:val="00586621"/>
    <w:rsid w:val="00596E6D"/>
    <w:rsid w:val="005A3F9A"/>
    <w:rsid w:val="005A73FC"/>
    <w:rsid w:val="005C0B82"/>
    <w:rsid w:val="005C0E06"/>
    <w:rsid w:val="005C3C35"/>
    <w:rsid w:val="005C7A3B"/>
    <w:rsid w:val="005D2100"/>
    <w:rsid w:val="005D221D"/>
    <w:rsid w:val="005E0313"/>
    <w:rsid w:val="005E19CC"/>
    <w:rsid w:val="005E564E"/>
    <w:rsid w:val="005E58A4"/>
    <w:rsid w:val="005F0298"/>
    <w:rsid w:val="005F11F0"/>
    <w:rsid w:val="005F5196"/>
    <w:rsid w:val="005F5F91"/>
    <w:rsid w:val="00604373"/>
    <w:rsid w:val="0060543D"/>
    <w:rsid w:val="0060698B"/>
    <w:rsid w:val="00607E87"/>
    <w:rsid w:val="00612783"/>
    <w:rsid w:val="0062184B"/>
    <w:rsid w:val="00623E07"/>
    <w:rsid w:val="0062559C"/>
    <w:rsid w:val="00640130"/>
    <w:rsid w:val="00640C93"/>
    <w:rsid w:val="006432D6"/>
    <w:rsid w:val="00645787"/>
    <w:rsid w:val="00645A2F"/>
    <w:rsid w:val="00645A3B"/>
    <w:rsid w:val="006477A6"/>
    <w:rsid w:val="00650224"/>
    <w:rsid w:val="0065263D"/>
    <w:rsid w:val="006530B2"/>
    <w:rsid w:val="00653E30"/>
    <w:rsid w:val="00667B56"/>
    <w:rsid w:val="00672E25"/>
    <w:rsid w:val="00675C72"/>
    <w:rsid w:val="00677145"/>
    <w:rsid w:val="00681212"/>
    <w:rsid w:val="0068296F"/>
    <w:rsid w:val="00684A69"/>
    <w:rsid w:val="006914F8"/>
    <w:rsid w:val="006A0E71"/>
    <w:rsid w:val="006A0F9F"/>
    <w:rsid w:val="006A47CA"/>
    <w:rsid w:val="006C6E8E"/>
    <w:rsid w:val="006D1880"/>
    <w:rsid w:val="006D22C4"/>
    <w:rsid w:val="006D46C2"/>
    <w:rsid w:val="006D6845"/>
    <w:rsid w:val="006E5DF7"/>
    <w:rsid w:val="006E6507"/>
    <w:rsid w:val="006F4748"/>
    <w:rsid w:val="00700029"/>
    <w:rsid w:val="00702595"/>
    <w:rsid w:val="007026AF"/>
    <w:rsid w:val="00705A14"/>
    <w:rsid w:val="00707424"/>
    <w:rsid w:val="0071647B"/>
    <w:rsid w:val="00726D0F"/>
    <w:rsid w:val="00732BA1"/>
    <w:rsid w:val="00735C9D"/>
    <w:rsid w:val="0074657A"/>
    <w:rsid w:val="0074675E"/>
    <w:rsid w:val="0075643F"/>
    <w:rsid w:val="00775BF3"/>
    <w:rsid w:val="007A1EAF"/>
    <w:rsid w:val="007A4906"/>
    <w:rsid w:val="007B2971"/>
    <w:rsid w:val="007C4915"/>
    <w:rsid w:val="007C701F"/>
    <w:rsid w:val="007D7D42"/>
    <w:rsid w:val="007E066B"/>
    <w:rsid w:val="007E0AF4"/>
    <w:rsid w:val="007E2A11"/>
    <w:rsid w:val="007E3478"/>
    <w:rsid w:val="007F0742"/>
    <w:rsid w:val="007F0F51"/>
    <w:rsid w:val="0081210B"/>
    <w:rsid w:val="00823C9D"/>
    <w:rsid w:val="00835C7E"/>
    <w:rsid w:val="00837A27"/>
    <w:rsid w:val="008445B6"/>
    <w:rsid w:val="008472C0"/>
    <w:rsid w:val="008550C1"/>
    <w:rsid w:val="0086319C"/>
    <w:rsid w:val="00863D5E"/>
    <w:rsid w:val="00864233"/>
    <w:rsid w:val="00871B99"/>
    <w:rsid w:val="008962D0"/>
    <w:rsid w:val="008A198D"/>
    <w:rsid w:val="008A590B"/>
    <w:rsid w:val="008A7C79"/>
    <w:rsid w:val="008B16F2"/>
    <w:rsid w:val="008C012C"/>
    <w:rsid w:val="008C1889"/>
    <w:rsid w:val="008C468F"/>
    <w:rsid w:val="008C77CD"/>
    <w:rsid w:val="008E43B6"/>
    <w:rsid w:val="008F4AC8"/>
    <w:rsid w:val="00903B5E"/>
    <w:rsid w:val="00911D07"/>
    <w:rsid w:val="00920D92"/>
    <w:rsid w:val="00933DDA"/>
    <w:rsid w:val="009350D4"/>
    <w:rsid w:val="0094162B"/>
    <w:rsid w:val="00942ADA"/>
    <w:rsid w:val="00944184"/>
    <w:rsid w:val="009500DE"/>
    <w:rsid w:val="00950EAB"/>
    <w:rsid w:val="00962764"/>
    <w:rsid w:val="0096699F"/>
    <w:rsid w:val="0096746D"/>
    <w:rsid w:val="009741CD"/>
    <w:rsid w:val="00977312"/>
    <w:rsid w:val="00977ED0"/>
    <w:rsid w:val="009813E6"/>
    <w:rsid w:val="00981EB5"/>
    <w:rsid w:val="00990AA3"/>
    <w:rsid w:val="009A0CA4"/>
    <w:rsid w:val="009A4D25"/>
    <w:rsid w:val="009A518B"/>
    <w:rsid w:val="009B23D4"/>
    <w:rsid w:val="009C58DF"/>
    <w:rsid w:val="009D1346"/>
    <w:rsid w:val="009D55B2"/>
    <w:rsid w:val="009D793C"/>
    <w:rsid w:val="009D7C94"/>
    <w:rsid w:val="009E2512"/>
    <w:rsid w:val="009E52A0"/>
    <w:rsid w:val="00A00DAF"/>
    <w:rsid w:val="00A05303"/>
    <w:rsid w:val="00A05F9F"/>
    <w:rsid w:val="00A064F3"/>
    <w:rsid w:val="00A130E5"/>
    <w:rsid w:val="00A226D3"/>
    <w:rsid w:val="00A2318C"/>
    <w:rsid w:val="00A316A3"/>
    <w:rsid w:val="00A3618A"/>
    <w:rsid w:val="00A37502"/>
    <w:rsid w:val="00A37A54"/>
    <w:rsid w:val="00A41C3E"/>
    <w:rsid w:val="00A42080"/>
    <w:rsid w:val="00A46B6D"/>
    <w:rsid w:val="00A53291"/>
    <w:rsid w:val="00A569B8"/>
    <w:rsid w:val="00A57F96"/>
    <w:rsid w:val="00A6421C"/>
    <w:rsid w:val="00A706AC"/>
    <w:rsid w:val="00A75799"/>
    <w:rsid w:val="00A82F82"/>
    <w:rsid w:val="00A83137"/>
    <w:rsid w:val="00A84257"/>
    <w:rsid w:val="00A96F44"/>
    <w:rsid w:val="00AC11CB"/>
    <w:rsid w:val="00AC6BEA"/>
    <w:rsid w:val="00AC7404"/>
    <w:rsid w:val="00AD423A"/>
    <w:rsid w:val="00AD732B"/>
    <w:rsid w:val="00AD7F57"/>
    <w:rsid w:val="00AE19C0"/>
    <w:rsid w:val="00AE2FE3"/>
    <w:rsid w:val="00AF3D05"/>
    <w:rsid w:val="00B07497"/>
    <w:rsid w:val="00B10DA9"/>
    <w:rsid w:val="00B162EE"/>
    <w:rsid w:val="00B31E3F"/>
    <w:rsid w:val="00B47A54"/>
    <w:rsid w:val="00B530C6"/>
    <w:rsid w:val="00B55282"/>
    <w:rsid w:val="00B64C82"/>
    <w:rsid w:val="00B64D49"/>
    <w:rsid w:val="00B6580E"/>
    <w:rsid w:val="00B71FED"/>
    <w:rsid w:val="00B77DE7"/>
    <w:rsid w:val="00B92B4A"/>
    <w:rsid w:val="00B9690B"/>
    <w:rsid w:val="00BA2DCF"/>
    <w:rsid w:val="00BB2B9A"/>
    <w:rsid w:val="00BC3310"/>
    <w:rsid w:val="00BC3B37"/>
    <w:rsid w:val="00BE6093"/>
    <w:rsid w:val="00BF73EF"/>
    <w:rsid w:val="00C138C0"/>
    <w:rsid w:val="00C21CCF"/>
    <w:rsid w:val="00C21FBD"/>
    <w:rsid w:val="00C232D3"/>
    <w:rsid w:val="00C32116"/>
    <w:rsid w:val="00C71CE4"/>
    <w:rsid w:val="00C85EC1"/>
    <w:rsid w:val="00C96F1E"/>
    <w:rsid w:val="00CB2021"/>
    <w:rsid w:val="00CB53DB"/>
    <w:rsid w:val="00CC0D93"/>
    <w:rsid w:val="00CC30A6"/>
    <w:rsid w:val="00CC3D3A"/>
    <w:rsid w:val="00CC6386"/>
    <w:rsid w:val="00CD6C92"/>
    <w:rsid w:val="00CE5940"/>
    <w:rsid w:val="00CE7A23"/>
    <w:rsid w:val="00CF7365"/>
    <w:rsid w:val="00D038DD"/>
    <w:rsid w:val="00D03DE9"/>
    <w:rsid w:val="00D068CD"/>
    <w:rsid w:val="00D10DD0"/>
    <w:rsid w:val="00D10FAB"/>
    <w:rsid w:val="00D16459"/>
    <w:rsid w:val="00D209B7"/>
    <w:rsid w:val="00D27C26"/>
    <w:rsid w:val="00D417F6"/>
    <w:rsid w:val="00D4572B"/>
    <w:rsid w:val="00D524EC"/>
    <w:rsid w:val="00D56B72"/>
    <w:rsid w:val="00D57E64"/>
    <w:rsid w:val="00D60363"/>
    <w:rsid w:val="00D62963"/>
    <w:rsid w:val="00D63529"/>
    <w:rsid w:val="00D6357B"/>
    <w:rsid w:val="00D655C9"/>
    <w:rsid w:val="00D669DE"/>
    <w:rsid w:val="00D705F9"/>
    <w:rsid w:val="00D956B9"/>
    <w:rsid w:val="00DA2E53"/>
    <w:rsid w:val="00DA6C5E"/>
    <w:rsid w:val="00DB59EA"/>
    <w:rsid w:val="00DC0368"/>
    <w:rsid w:val="00DC3202"/>
    <w:rsid w:val="00DC3B4B"/>
    <w:rsid w:val="00DD0C60"/>
    <w:rsid w:val="00DD0FF3"/>
    <w:rsid w:val="00DE3EBD"/>
    <w:rsid w:val="00DF674B"/>
    <w:rsid w:val="00DF6CA9"/>
    <w:rsid w:val="00E05C9D"/>
    <w:rsid w:val="00E239D2"/>
    <w:rsid w:val="00E2551A"/>
    <w:rsid w:val="00E316E4"/>
    <w:rsid w:val="00E3657B"/>
    <w:rsid w:val="00E41170"/>
    <w:rsid w:val="00E429A3"/>
    <w:rsid w:val="00E43B1D"/>
    <w:rsid w:val="00E45E2E"/>
    <w:rsid w:val="00E51E3B"/>
    <w:rsid w:val="00E62B8F"/>
    <w:rsid w:val="00E664DE"/>
    <w:rsid w:val="00E73C97"/>
    <w:rsid w:val="00E75540"/>
    <w:rsid w:val="00E7719A"/>
    <w:rsid w:val="00E80219"/>
    <w:rsid w:val="00E97ECA"/>
    <w:rsid w:val="00EB0051"/>
    <w:rsid w:val="00EB1993"/>
    <w:rsid w:val="00EB609A"/>
    <w:rsid w:val="00EB6809"/>
    <w:rsid w:val="00EB6AB5"/>
    <w:rsid w:val="00EC7998"/>
    <w:rsid w:val="00ED226A"/>
    <w:rsid w:val="00ED35E7"/>
    <w:rsid w:val="00ED496F"/>
    <w:rsid w:val="00ED59DA"/>
    <w:rsid w:val="00EE34B8"/>
    <w:rsid w:val="00EE65EA"/>
    <w:rsid w:val="00F00BE4"/>
    <w:rsid w:val="00F21475"/>
    <w:rsid w:val="00F23004"/>
    <w:rsid w:val="00F27DDF"/>
    <w:rsid w:val="00F32FC8"/>
    <w:rsid w:val="00F505F3"/>
    <w:rsid w:val="00F560FB"/>
    <w:rsid w:val="00F56E70"/>
    <w:rsid w:val="00F6020F"/>
    <w:rsid w:val="00F616B4"/>
    <w:rsid w:val="00F61D4C"/>
    <w:rsid w:val="00F62F8F"/>
    <w:rsid w:val="00F633F9"/>
    <w:rsid w:val="00F6441B"/>
    <w:rsid w:val="00F878E6"/>
    <w:rsid w:val="00F91DF6"/>
    <w:rsid w:val="00F953F7"/>
    <w:rsid w:val="00FA0A78"/>
    <w:rsid w:val="00FA2763"/>
    <w:rsid w:val="00FC3AD6"/>
    <w:rsid w:val="00FC66C1"/>
    <w:rsid w:val="00FC6A60"/>
    <w:rsid w:val="00FC79D2"/>
    <w:rsid w:val="00FC7B12"/>
    <w:rsid w:val="00FD0A74"/>
    <w:rsid w:val="00FE4F9F"/>
    <w:rsid w:val="00FF0E97"/>
    <w:rsid w:val="00FF430A"/>
    <w:rsid w:val="00FF5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03D"/>
    <w:rPr>
      <w:rFonts w:eastAsia="SimSun"/>
      <w:sz w:val="24"/>
      <w:szCs w:val="24"/>
      <w:lang w:eastAsia="zh-CN"/>
    </w:rPr>
  </w:style>
  <w:style w:type="paragraph" w:styleId="2">
    <w:name w:val="heading 2"/>
    <w:basedOn w:val="a0"/>
    <w:next w:val="a0"/>
    <w:link w:val="20"/>
    <w:qFormat/>
    <w:rsid w:val="00942ADA"/>
    <w:pPr>
      <w:keepNext/>
      <w:jc w:val="both"/>
      <w:outlineLvl w:val="1"/>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character" w:customStyle="1" w:styleId="20">
    <w:name w:val="Заголовок 2 Знак"/>
    <w:basedOn w:val="a1"/>
    <w:link w:val="2"/>
    <w:rsid w:val="00942ADA"/>
    <w:rPr>
      <w:b/>
      <w:bCs/>
      <w:sz w:val="28"/>
      <w:szCs w:val="24"/>
    </w:rPr>
  </w:style>
  <w:style w:type="paragraph" w:customStyle="1" w:styleId="s161">
    <w:name w:val="s_161"/>
    <w:basedOn w:val="a0"/>
    <w:rsid w:val="00D038DD"/>
    <w:rPr>
      <w:rFonts w:eastAsia="Times New Roman"/>
      <w:lang w:eastAsia="ru-RU"/>
    </w:rPr>
  </w:style>
  <w:style w:type="paragraph" w:styleId="a7">
    <w:name w:val="List Paragraph"/>
    <w:basedOn w:val="a0"/>
    <w:uiPriority w:val="34"/>
    <w:qFormat/>
    <w:rsid w:val="00CC30A6"/>
    <w:pPr>
      <w:ind w:left="720"/>
      <w:contextualSpacing/>
    </w:pPr>
  </w:style>
  <w:style w:type="paragraph" w:styleId="a8">
    <w:name w:val="header"/>
    <w:basedOn w:val="a0"/>
    <w:link w:val="a9"/>
    <w:rsid w:val="00775BF3"/>
    <w:pPr>
      <w:tabs>
        <w:tab w:val="center" w:pos="4677"/>
        <w:tab w:val="right" w:pos="9355"/>
      </w:tabs>
    </w:pPr>
  </w:style>
  <w:style w:type="character" w:customStyle="1" w:styleId="a9">
    <w:name w:val="Верхний колонтитул Знак"/>
    <w:basedOn w:val="a1"/>
    <w:link w:val="a8"/>
    <w:rsid w:val="00775BF3"/>
    <w:rPr>
      <w:rFonts w:eastAsia="SimSun"/>
      <w:sz w:val="24"/>
      <w:szCs w:val="24"/>
      <w:lang w:eastAsia="zh-CN"/>
    </w:rPr>
  </w:style>
  <w:style w:type="paragraph" w:customStyle="1" w:styleId="text">
    <w:name w:val="text"/>
    <w:basedOn w:val="a0"/>
    <w:uiPriority w:val="99"/>
    <w:rsid w:val="00BF73EF"/>
    <w:pPr>
      <w:ind w:firstLine="567"/>
      <w:jc w:val="both"/>
    </w:pPr>
    <w:rPr>
      <w:rFonts w:ascii="Arial" w:eastAsia="Times New Roman" w:hAnsi="Arial" w:cs="Arial"/>
      <w:lang w:eastAsia="ru-RU"/>
    </w:rPr>
  </w:style>
  <w:style w:type="character" w:styleId="aa">
    <w:name w:val="Hyperlink"/>
    <w:basedOn w:val="a1"/>
    <w:rsid w:val="000450CA"/>
    <w:rPr>
      <w:rFonts w:ascii="Times New Roman" w:hAnsi="Times New Roman" w:cs="Times New Roman" w:hint="default"/>
      <w:strike w:val="0"/>
      <w:dstrike w:val="0"/>
      <w:color w:val="0000FF"/>
      <w:u w:val="none"/>
      <w:effect w:val="none"/>
    </w:rPr>
  </w:style>
  <w:style w:type="paragraph" w:customStyle="1" w:styleId="article">
    <w:name w:val="article"/>
    <w:basedOn w:val="a0"/>
    <w:uiPriority w:val="99"/>
    <w:rsid w:val="0002437F"/>
    <w:pPr>
      <w:ind w:firstLine="567"/>
      <w:jc w:val="both"/>
    </w:pPr>
    <w:rPr>
      <w:rFonts w:ascii="Arial" w:eastAsia="Times New Roman" w:hAnsi="Arial" w:cs="Arial"/>
      <w:sz w:val="26"/>
      <w:szCs w:val="26"/>
      <w:lang w:eastAsia="ru-RU"/>
    </w:rPr>
  </w:style>
  <w:style w:type="paragraph" w:styleId="ab">
    <w:name w:val="Balloon Text"/>
    <w:basedOn w:val="a0"/>
    <w:link w:val="ac"/>
    <w:rsid w:val="009D55B2"/>
    <w:rPr>
      <w:rFonts w:ascii="Tahoma" w:hAnsi="Tahoma" w:cs="Tahoma"/>
      <w:sz w:val="16"/>
      <w:szCs w:val="16"/>
    </w:rPr>
  </w:style>
  <w:style w:type="character" w:customStyle="1" w:styleId="ac">
    <w:name w:val="Текст выноски Знак"/>
    <w:basedOn w:val="a1"/>
    <w:link w:val="ab"/>
    <w:rsid w:val="009D55B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03D"/>
    <w:rPr>
      <w:rFonts w:eastAsia="SimSun"/>
      <w:sz w:val="24"/>
      <w:szCs w:val="24"/>
      <w:lang w:eastAsia="zh-CN"/>
    </w:rPr>
  </w:style>
  <w:style w:type="paragraph" w:styleId="2">
    <w:name w:val="heading 2"/>
    <w:basedOn w:val="a0"/>
    <w:next w:val="a0"/>
    <w:link w:val="20"/>
    <w:qFormat/>
    <w:rsid w:val="00942ADA"/>
    <w:pPr>
      <w:keepNext/>
      <w:jc w:val="both"/>
      <w:outlineLvl w:val="1"/>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character" w:customStyle="1" w:styleId="20">
    <w:name w:val="Заголовок 2 Знак"/>
    <w:basedOn w:val="a1"/>
    <w:link w:val="2"/>
    <w:rsid w:val="00942ADA"/>
    <w:rPr>
      <w:b/>
      <w:bCs/>
      <w:sz w:val="28"/>
      <w:szCs w:val="24"/>
    </w:rPr>
  </w:style>
  <w:style w:type="paragraph" w:customStyle="1" w:styleId="s161">
    <w:name w:val="s_161"/>
    <w:basedOn w:val="a0"/>
    <w:rsid w:val="00D038DD"/>
    <w:rPr>
      <w:rFonts w:eastAsia="Times New Roman"/>
      <w:lang w:eastAsia="ru-RU"/>
    </w:rPr>
  </w:style>
  <w:style w:type="paragraph" w:styleId="a7">
    <w:name w:val="List Paragraph"/>
    <w:basedOn w:val="a0"/>
    <w:uiPriority w:val="34"/>
    <w:qFormat/>
    <w:rsid w:val="00CC30A6"/>
    <w:pPr>
      <w:ind w:left="720"/>
      <w:contextualSpacing/>
    </w:pPr>
  </w:style>
  <w:style w:type="paragraph" w:styleId="a8">
    <w:name w:val="header"/>
    <w:basedOn w:val="a0"/>
    <w:link w:val="a9"/>
    <w:rsid w:val="00775BF3"/>
    <w:pPr>
      <w:tabs>
        <w:tab w:val="center" w:pos="4677"/>
        <w:tab w:val="right" w:pos="9355"/>
      </w:tabs>
    </w:pPr>
  </w:style>
  <w:style w:type="character" w:customStyle="1" w:styleId="a9">
    <w:name w:val="Верхний колонтитул Знак"/>
    <w:basedOn w:val="a1"/>
    <w:link w:val="a8"/>
    <w:rsid w:val="00775BF3"/>
    <w:rPr>
      <w:rFonts w:eastAsia="SimSun"/>
      <w:sz w:val="24"/>
      <w:szCs w:val="24"/>
      <w:lang w:eastAsia="zh-CN"/>
    </w:rPr>
  </w:style>
  <w:style w:type="paragraph" w:customStyle="1" w:styleId="text">
    <w:name w:val="text"/>
    <w:basedOn w:val="a0"/>
    <w:uiPriority w:val="99"/>
    <w:rsid w:val="00BF73EF"/>
    <w:pPr>
      <w:ind w:firstLine="567"/>
      <w:jc w:val="both"/>
    </w:pPr>
    <w:rPr>
      <w:rFonts w:ascii="Arial" w:eastAsia="Times New Roman" w:hAnsi="Arial" w:cs="Arial"/>
      <w:lang w:eastAsia="ru-RU"/>
    </w:rPr>
  </w:style>
  <w:style w:type="character" w:styleId="aa">
    <w:name w:val="Hyperlink"/>
    <w:basedOn w:val="a1"/>
    <w:rsid w:val="000450CA"/>
    <w:rPr>
      <w:rFonts w:ascii="Times New Roman" w:hAnsi="Times New Roman" w:cs="Times New Roman" w:hint="default"/>
      <w:strike w:val="0"/>
      <w:dstrike w:val="0"/>
      <w:color w:val="0000FF"/>
      <w:u w:val="none"/>
      <w:effect w:val="none"/>
    </w:rPr>
  </w:style>
  <w:style w:type="paragraph" w:customStyle="1" w:styleId="article">
    <w:name w:val="article"/>
    <w:basedOn w:val="a0"/>
    <w:uiPriority w:val="99"/>
    <w:rsid w:val="0002437F"/>
    <w:pPr>
      <w:ind w:firstLine="567"/>
      <w:jc w:val="both"/>
    </w:pPr>
    <w:rPr>
      <w:rFonts w:ascii="Arial" w:eastAsia="Times New Roman" w:hAnsi="Arial" w:cs="Arial"/>
      <w:sz w:val="26"/>
      <w:szCs w:val="26"/>
      <w:lang w:eastAsia="ru-RU"/>
    </w:rPr>
  </w:style>
  <w:style w:type="paragraph" w:styleId="ab">
    <w:name w:val="Balloon Text"/>
    <w:basedOn w:val="a0"/>
    <w:link w:val="ac"/>
    <w:rsid w:val="009D55B2"/>
    <w:rPr>
      <w:rFonts w:ascii="Tahoma" w:hAnsi="Tahoma" w:cs="Tahoma"/>
      <w:sz w:val="16"/>
      <w:szCs w:val="16"/>
    </w:rPr>
  </w:style>
  <w:style w:type="character" w:customStyle="1" w:styleId="ac">
    <w:name w:val="Текст выноски Знак"/>
    <w:basedOn w:val="a1"/>
    <w:link w:val="ab"/>
    <w:rsid w:val="009D55B2"/>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8116011">
      <w:bodyDiv w:val="1"/>
      <w:marLeft w:val="0"/>
      <w:marRight w:val="0"/>
      <w:marTop w:val="0"/>
      <w:marBottom w:val="0"/>
      <w:divBdr>
        <w:top w:val="none" w:sz="0" w:space="0" w:color="auto"/>
        <w:left w:val="none" w:sz="0" w:space="0" w:color="auto"/>
        <w:bottom w:val="none" w:sz="0" w:space="0" w:color="auto"/>
        <w:right w:val="none" w:sz="0" w:space="0" w:color="auto"/>
      </w:divBdr>
    </w:div>
    <w:div w:id="125896062">
      <w:bodyDiv w:val="1"/>
      <w:marLeft w:val="0"/>
      <w:marRight w:val="0"/>
      <w:marTop w:val="0"/>
      <w:marBottom w:val="0"/>
      <w:divBdr>
        <w:top w:val="none" w:sz="0" w:space="0" w:color="auto"/>
        <w:left w:val="none" w:sz="0" w:space="0" w:color="auto"/>
        <w:bottom w:val="none" w:sz="0" w:space="0" w:color="auto"/>
        <w:right w:val="none" w:sz="0" w:space="0" w:color="auto"/>
      </w:divBdr>
    </w:div>
    <w:div w:id="388847396">
      <w:bodyDiv w:val="1"/>
      <w:marLeft w:val="0"/>
      <w:marRight w:val="0"/>
      <w:marTop w:val="0"/>
      <w:marBottom w:val="0"/>
      <w:divBdr>
        <w:top w:val="none" w:sz="0" w:space="0" w:color="auto"/>
        <w:left w:val="none" w:sz="0" w:space="0" w:color="auto"/>
        <w:bottom w:val="none" w:sz="0" w:space="0" w:color="auto"/>
        <w:right w:val="none" w:sz="0" w:space="0" w:color="auto"/>
      </w:divBdr>
    </w:div>
    <w:div w:id="391781775">
      <w:bodyDiv w:val="1"/>
      <w:marLeft w:val="0"/>
      <w:marRight w:val="0"/>
      <w:marTop w:val="0"/>
      <w:marBottom w:val="0"/>
      <w:divBdr>
        <w:top w:val="none" w:sz="0" w:space="0" w:color="auto"/>
        <w:left w:val="none" w:sz="0" w:space="0" w:color="auto"/>
        <w:bottom w:val="none" w:sz="0" w:space="0" w:color="auto"/>
        <w:right w:val="none" w:sz="0" w:space="0" w:color="auto"/>
      </w:divBdr>
    </w:div>
    <w:div w:id="487671689">
      <w:bodyDiv w:val="1"/>
      <w:marLeft w:val="0"/>
      <w:marRight w:val="0"/>
      <w:marTop w:val="0"/>
      <w:marBottom w:val="0"/>
      <w:divBdr>
        <w:top w:val="none" w:sz="0" w:space="0" w:color="auto"/>
        <w:left w:val="none" w:sz="0" w:space="0" w:color="auto"/>
        <w:bottom w:val="none" w:sz="0" w:space="0" w:color="auto"/>
        <w:right w:val="none" w:sz="0" w:space="0" w:color="auto"/>
      </w:divBdr>
    </w:div>
    <w:div w:id="503278548">
      <w:bodyDiv w:val="1"/>
      <w:marLeft w:val="0"/>
      <w:marRight w:val="0"/>
      <w:marTop w:val="0"/>
      <w:marBottom w:val="0"/>
      <w:divBdr>
        <w:top w:val="none" w:sz="0" w:space="0" w:color="auto"/>
        <w:left w:val="none" w:sz="0" w:space="0" w:color="auto"/>
        <w:bottom w:val="none" w:sz="0" w:space="0" w:color="auto"/>
        <w:right w:val="none" w:sz="0" w:space="0" w:color="auto"/>
      </w:divBdr>
    </w:div>
    <w:div w:id="884215974">
      <w:bodyDiv w:val="1"/>
      <w:marLeft w:val="0"/>
      <w:marRight w:val="0"/>
      <w:marTop w:val="0"/>
      <w:marBottom w:val="0"/>
      <w:divBdr>
        <w:top w:val="none" w:sz="0" w:space="0" w:color="auto"/>
        <w:left w:val="none" w:sz="0" w:space="0" w:color="auto"/>
        <w:bottom w:val="none" w:sz="0" w:space="0" w:color="auto"/>
        <w:right w:val="none" w:sz="0" w:space="0" w:color="auto"/>
      </w:divBdr>
    </w:div>
    <w:div w:id="901988331">
      <w:bodyDiv w:val="1"/>
      <w:marLeft w:val="0"/>
      <w:marRight w:val="0"/>
      <w:marTop w:val="0"/>
      <w:marBottom w:val="0"/>
      <w:divBdr>
        <w:top w:val="none" w:sz="0" w:space="0" w:color="auto"/>
        <w:left w:val="none" w:sz="0" w:space="0" w:color="auto"/>
        <w:bottom w:val="none" w:sz="0" w:space="0" w:color="auto"/>
        <w:right w:val="none" w:sz="0" w:space="0" w:color="auto"/>
      </w:divBdr>
    </w:div>
    <w:div w:id="1084106033">
      <w:bodyDiv w:val="1"/>
      <w:marLeft w:val="0"/>
      <w:marRight w:val="0"/>
      <w:marTop w:val="0"/>
      <w:marBottom w:val="0"/>
      <w:divBdr>
        <w:top w:val="none" w:sz="0" w:space="0" w:color="auto"/>
        <w:left w:val="none" w:sz="0" w:space="0" w:color="auto"/>
        <w:bottom w:val="none" w:sz="0" w:space="0" w:color="auto"/>
        <w:right w:val="none" w:sz="0" w:space="0" w:color="auto"/>
      </w:divBdr>
      <w:divsChild>
        <w:div w:id="225654296">
          <w:marLeft w:val="0"/>
          <w:marRight w:val="0"/>
          <w:marTop w:val="0"/>
          <w:marBottom w:val="0"/>
          <w:divBdr>
            <w:top w:val="none" w:sz="0" w:space="0" w:color="auto"/>
            <w:left w:val="none" w:sz="0" w:space="0" w:color="auto"/>
            <w:bottom w:val="none" w:sz="0" w:space="0" w:color="auto"/>
            <w:right w:val="none" w:sz="0" w:space="0" w:color="auto"/>
          </w:divBdr>
        </w:div>
      </w:divsChild>
    </w:div>
    <w:div w:id="1162234113">
      <w:bodyDiv w:val="1"/>
      <w:marLeft w:val="0"/>
      <w:marRight w:val="0"/>
      <w:marTop w:val="0"/>
      <w:marBottom w:val="0"/>
      <w:divBdr>
        <w:top w:val="none" w:sz="0" w:space="0" w:color="auto"/>
        <w:left w:val="none" w:sz="0" w:space="0" w:color="auto"/>
        <w:bottom w:val="none" w:sz="0" w:space="0" w:color="auto"/>
        <w:right w:val="none" w:sz="0" w:space="0" w:color="auto"/>
      </w:divBdr>
    </w:div>
    <w:div w:id="1279066350">
      <w:bodyDiv w:val="1"/>
      <w:marLeft w:val="0"/>
      <w:marRight w:val="0"/>
      <w:marTop w:val="0"/>
      <w:marBottom w:val="0"/>
      <w:divBdr>
        <w:top w:val="none" w:sz="0" w:space="0" w:color="auto"/>
        <w:left w:val="none" w:sz="0" w:space="0" w:color="auto"/>
        <w:bottom w:val="none" w:sz="0" w:space="0" w:color="auto"/>
        <w:right w:val="none" w:sz="0" w:space="0" w:color="auto"/>
      </w:divBdr>
    </w:div>
    <w:div w:id="1335380489">
      <w:bodyDiv w:val="1"/>
      <w:marLeft w:val="0"/>
      <w:marRight w:val="0"/>
      <w:marTop w:val="0"/>
      <w:marBottom w:val="0"/>
      <w:divBdr>
        <w:top w:val="none" w:sz="0" w:space="0" w:color="auto"/>
        <w:left w:val="none" w:sz="0" w:space="0" w:color="auto"/>
        <w:bottom w:val="none" w:sz="0" w:space="0" w:color="auto"/>
        <w:right w:val="none" w:sz="0" w:space="0" w:color="auto"/>
      </w:divBdr>
    </w:div>
    <w:div w:id="1754741720">
      <w:bodyDiv w:val="1"/>
      <w:marLeft w:val="0"/>
      <w:marRight w:val="0"/>
      <w:marTop w:val="0"/>
      <w:marBottom w:val="0"/>
      <w:divBdr>
        <w:top w:val="none" w:sz="0" w:space="0" w:color="auto"/>
        <w:left w:val="none" w:sz="0" w:space="0" w:color="auto"/>
        <w:bottom w:val="none" w:sz="0" w:space="0" w:color="auto"/>
        <w:right w:val="none" w:sz="0" w:space="0" w:color="auto"/>
      </w:divBdr>
    </w:div>
    <w:div w:id="1780225223">
      <w:bodyDiv w:val="1"/>
      <w:marLeft w:val="0"/>
      <w:marRight w:val="0"/>
      <w:marTop w:val="0"/>
      <w:marBottom w:val="0"/>
      <w:divBdr>
        <w:top w:val="none" w:sz="0" w:space="0" w:color="auto"/>
        <w:left w:val="none" w:sz="0" w:space="0" w:color="auto"/>
        <w:bottom w:val="none" w:sz="0" w:space="0" w:color="auto"/>
        <w:right w:val="none" w:sz="0" w:space="0" w:color="auto"/>
      </w:divBdr>
    </w:div>
    <w:div w:id="1796362519">
      <w:bodyDiv w:val="1"/>
      <w:marLeft w:val="0"/>
      <w:marRight w:val="0"/>
      <w:marTop w:val="0"/>
      <w:marBottom w:val="0"/>
      <w:divBdr>
        <w:top w:val="none" w:sz="0" w:space="0" w:color="auto"/>
        <w:left w:val="none" w:sz="0" w:space="0" w:color="auto"/>
        <w:bottom w:val="none" w:sz="0" w:space="0" w:color="auto"/>
        <w:right w:val="none" w:sz="0" w:space="0" w:color="auto"/>
      </w:divBdr>
    </w:div>
    <w:div w:id="1799059419">
      <w:bodyDiv w:val="1"/>
      <w:marLeft w:val="0"/>
      <w:marRight w:val="0"/>
      <w:marTop w:val="0"/>
      <w:marBottom w:val="0"/>
      <w:divBdr>
        <w:top w:val="none" w:sz="0" w:space="0" w:color="auto"/>
        <w:left w:val="none" w:sz="0" w:space="0" w:color="auto"/>
        <w:bottom w:val="none" w:sz="0" w:space="0" w:color="auto"/>
        <w:right w:val="none" w:sz="0" w:space="0" w:color="auto"/>
      </w:divBdr>
    </w:div>
    <w:div w:id="1948191179">
      <w:bodyDiv w:val="1"/>
      <w:marLeft w:val="0"/>
      <w:marRight w:val="0"/>
      <w:marTop w:val="0"/>
      <w:marBottom w:val="0"/>
      <w:divBdr>
        <w:top w:val="none" w:sz="0" w:space="0" w:color="auto"/>
        <w:left w:val="none" w:sz="0" w:space="0" w:color="auto"/>
        <w:bottom w:val="none" w:sz="0" w:space="0" w:color="auto"/>
        <w:right w:val="none" w:sz="0" w:space="0" w:color="auto"/>
      </w:divBdr>
    </w:div>
    <w:div w:id="2000886787">
      <w:bodyDiv w:val="1"/>
      <w:marLeft w:val="0"/>
      <w:marRight w:val="0"/>
      <w:marTop w:val="0"/>
      <w:marBottom w:val="0"/>
      <w:divBdr>
        <w:top w:val="none" w:sz="0" w:space="0" w:color="auto"/>
        <w:left w:val="none" w:sz="0" w:space="0" w:color="auto"/>
        <w:bottom w:val="none" w:sz="0" w:space="0" w:color="auto"/>
        <w:right w:val="none" w:sz="0" w:space="0" w:color="auto"/>
      </w:divBdr>
    </w:div>
    <w:div w:id="2063601709">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arg.75.ru" TargetMode="External"/><Relationship Id="rId13" Type="http://schemas.openxmlformats.org/officeDocument/2006/relationships/hyperlink" Target="https://login.consultant.ru/link/?req=doc&amp;demo=2&amp;base=LAW&amp;n=370300&amp;dst=20&amp;field=134&amp;date=14.09.202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83480&amp;date=14.09.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6954&amp;date=14.09.20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demo=2&amp;base=LAW&amp;n=387948&amp;dst=100006&amp;field=134&amp;date=14.09.2021"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76422&amp;dst=100179&amp;field=134&amp;date=14.09.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C2A2-D280-4ABB-AD4A-63753817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Зубкова</dc:creator>
  <cp:lastModifiedBy>Кадры</cp:lastModifiedBy>
  <cp:revision>117</cp:revision>
  <cp:lastPrinted>2016-03-27T23:46:00Z</cp:lastPrinted>
  <dcterms:created xsi:type="dcterms:W3CDTF">2021-09-20T07:25:00Z</dcterms:created>
  <dcterms:modified xsi:type="dcterms:W3CDTF">2021-10-04T08:36:00Z</dcterms:modified>
</cp:coreProperties>
</file>