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0A" w:rsidRDefault="0059230A" w:rsidP="0059230A">
      <w:pPr>
        <w:pStyle w:val="ConsTitle"/>
        <w:widowControl/>
        <w:ind w:right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</w:t>
      </w:r>
    </w:p>
    <w:p w:rsidR="0059230A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59230A" w:rsidRDefault="0059230A" w:rsidP="005D6379">
      <w:pPr>
        <w:pStyle w:val="ConsTitle"/>
        <w:widowControl/>
        <w:ind w:right="0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СОВЕТ ПРИАРГУНСКОГО МУНИЦИПАЛЬНОГО ОКРУГА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230A" w:rsidRPr="00B46AEB" w:rsidRDefault="0059230A" w:rsidP="0059230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 w:rsidRPr="00B46AEB">
        <w:rPr>
          <w:rFonts w:ascii="Times New Roman" w:hAnsi="Times New Roman" w:cs="Times New Roman"/>
          <w:sz w:val="32"/>
          <w:szCs w:val="32"/>
        </w:rPr>
        <w:t>ЗАБАЙКАЛЬСКОГО КРАЯ</w:t>
      </w:r>
    </w:p>
    <w:p w:rsidR="0059230A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  <w:sz w:val="28"/>
          <w:szCs w:val="28"/>
        </w:rPr>
      </w:pPr>
    </w:p>
    <w:p w:rsidR="0059230A" w:rsidRPr="00BB1106" w:rsidRDefault="0059230A" w:rsidP="0059230A">
      <w:pPr>
        <w:pStyle w:val="Title"/>
        <w:spacing w:before="0" w:after="0"/>
        <w:ind w:firstLine="0"/>
        <w:outlineLvl w:val="9"/>
        <w:rPr>
          <w:rFonts w:ascii="Times New Roman" w:hAnsi="Times New Roman" w:cs="Times New Roman"/>
        </w:rPr>
      </w:pPr>
      <w:r w:rsidRPr="00BB1106">
        <w:rPr>
          <w:rFonts w:ascii="Times New Roman" w:hAnsi="Times New Roman" w:cs="Times New Roman"/>
        </w:rPr>
        <w:t>РЕШЕНИЕ</w:t>
      </w:r>
    </w:p>
    <w:p w:rsidR="0059230A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Pr="00BB1106" w:rsidRDefault="0059230A" w:rsidP="0059230A">
      <w:pPr>
        <w:spacing w:after="0" w:line="240" w:lineRule="auto"/>
        <w:jc w:val="center"/>
        <w:rPr>
          <w:b/>
          <w:bCs/>
          <w:szCs w:val="28"/>
        </w:rPr>
      </w:pPr>
    </w:p>
    <w:p w:rsidR="0059230A" w:rsidRDefault="00753E96" w:rsidP="0059230A">
      <w:pPr>
        <w:ind w:firstLine="0"/>
      </w:pPr>
      <w:r>
        <w:t xml:space="preserve">19 апреля </w:t>
      </w:r>
      <w:r w:rsidR="0059230A">
        <w:t xml:space="preserve">2024 г.                                                                   </w:t>
      </w:r>
      <w:r>
        <w:t xml:space="preserve">                     </w:t>
      </w:r>
      <w:r w:rsidR="0059230A">
        <w:t xml:space="preserve">   № 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  <w:proofErr w:type="spellStart"/>
      <w:r w:rsidRPr="00BB1106">
        <w:rPr>
          <w:szCs w:val="28"/>
        </w:rPr>
        <w:t>пгт</w:t>
      </w:r>
      <w:proofErr w:type="spellEnd"/>
      <w:r>
        <w:rPr>
          <w:szCs w:val="28"/>
        </w:rPr>
        <w:t>.</w:t>
      </w:r>
      <w:r w:rsidRPr="00BB1106">
        <w:rPr>
          <w:szCs w:val="28"/>
        </w:rPr>
        <w:t xml:space="preserve"> Приаргунск</w:t>
      </w: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59230A" w:rsidP="0059230A">
      <w:pPr>
        <w:spacing w:after="0" w:line="240" w:lineRule="auto"/>
        <w:jc w:val="center"/>
        <w:rPr>
          <w:szCs w:val="28"/>
        </w:rPr>
      </w:pPr>
    </w:p>
    <w:p w:rsidR="0059230A" w:rsidRDefault="00753E96" w:rsidP="00753E96">
      <w:pPr>
        <w:spacing w:after="0" w:line="240" w:lineRule="auto"/>
        <w:jc w:val="center"/>
        <w:rPr>
          <w:b/>
          <w:spacing w:val="2"/>
          <w:sz w:val="32"/>
          <w:szCs w:val="32"/>
        </w:rPr>
      </w:pPr>
      <w:r>
        <w:rPr>
          <w:b/>
          <w:spacing w:val="2"/>
          <w:sz w:val="32"/>
          <w:szCs w:val="32"/>
        </w:rPr>
        <w:t>О</w:t>
      </w:r>
      <w:r w:rsidR="000919D6">
        <w:rPr>
          <w:b/>
          <w:spacing w:val="2"/>
          <w:sz w:val="32"/>
          <w:szCs w:val="32"/>
        </w:rPr>
        <w:t xml:space="preserve"> </w:t>
      </w:r>
      <w:r>
        <w:rPr>
          <w:b/>
          <w:spacing w:val="2"/>
          <w:sz w:val="32"/>
          <w:szCs w:val="32"/>
        </w:rPr>
        <w:t>Комитет</w:t>
      </w:r>
      <w:r w:rsidR="00B57E1A">
        <w:rPr>
          <w:b/>
          <w:spacing w:val="2"/>
          <w:sz w:val="32"/>
          <w:szCs w:val="32"/>
        </w:rPr>
        <w:t>е</w:t>
      </w:r>
      <w:r>
        <w:rPr>
          <w:b/>
          <w:spacing w:val="2"/>
          <w:sz w:val="32"/>
          <w:szCs w:val="32"/>
        </w:rPr>
        <w:t xml:space="preserve"> </w:t>
      </w:r>
      <w:r w:rsidRPr="00753E96">
        <w:rPr>
          <w:b/>
          <w:spacing w:val="2"/>
          <w:sz w:val="32"/>
          <w:szCs w:val="32"/>
        </w:rPr>
        <w:t>по увековечению памяти выдающихся личностей, исторических событий в Приаргунском муниципальном округе Забайкальского края</w:t>
      </w:r>
      <w:r w:rsidRPr="00753E96">
        <w:rPr>
          <w:b/>
          <w:spacing w:val="2"/>
          <w:sz w:val="32"/>
          <w:szCs w:val="32"/>
        </w:rPr>
        <w:t xml:space="preserve"> </w:t>
      </w:r>
      <w:r w:rsidRPr="00753E96">
        <w:rPr>
          <w:b/>
          <w:spacing w:val="2"/>
          <w:sz w:val="32"/>
          <w:szCs w:val="32"/>
        </w:rPr>
        <w:t>и лиц, погибших в ходе военных действий при выполнении боевых задач</w:t>
      </w:r>
    </w:p>
    <w:p w:rsidR="0059230A" w:rsidRPr="00753E96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eastAsia="Calibri"/>
          <w:b/>
          <w:spacing w:val="2"/>
          <w:sz w:val="32"/>
          <w:szCs w:val="32"/>
          <w:lang w:eastAsia="en-US"/>
        </w:rPr>
      </w:pPr>
    </w:p>
    <w:p w:rsidR="0059230A" w:rsidRPr="00847393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rFonts w:ascii="Arial" w:hAnsi="Arial" w:cs="Arial"/>
          <w:spacing w:val="2"/>
          <w:sz w:val="31"/>
          <w:szCs w:val="31"/>
        </w:rPr>
      </w:pPr>
    </w:p>
    <w:p w:rsidR="0059230A" w:rsidRDefault="00753E96" w:rsidP="00753E96">
      <w:pPr>
        <w:spacing w:after="0" w:line="240" w:lineRule="auto"/>
        <w:rPr>
          <w:spacing w:val="2"/>
          <w:szCs w:val="28"/>
        </w:rPr>
      </w:pPr>
      <w:r w:rsidRPr="00753E96">
        <w:rPr>
          <w:spacing w:val="2"/>
          <w:szCs w:val="28"/>
        </w:rPr>
        <w:t>В целях проявления глубокого уважения и сохранения памяти о выдающихся личностях, исторических событиях Приаргунского муниципального округа Забайкальского края, и лицах, погибших в ходе военных действий при выполнении боевых задач, руководствуясь статьей 37 Устава Приаргунского муниципального округа Забайкальского края</w:t>
      </w:r>
      <w:r w:rsidRPr="00753E96">
        <w:rPr>
          <w:spacing w:val="2"/>
          <w:szCs w:val="28"/>
        </w:rPr>
        <w:t>, в соответствии с пунктом 2.2 Положения о</w:t>
      </w:r>
      <w:r w:rsidRPr="00753E96">
        <w:rPr>
          <w:spacing w:val="2"/>
          <w:szCs w:val="28"/>
        </w:rPr>
        <w:t>б увековечении памяти выдающихся личностей, исторических событий в Приаргунском муниципальном округе Забайкальского края и лиц, погибших в ходе военных действий при выполнении боевых задач</w:t>
      </w:r>
      <w:r>
        <w:rPr>
          <w:spacing w:val="2"/>
          <w:szCs w:val="28"/>
        </w:rPr>
        <w:t>, утвержденным решением Совета Приаргунского муниципального округа Забайкальского края от 03.04.2023 № 369 «</w:t>
      </w:r>
      <w:r w:rsidRPr="00753E96">
        <w:rPr>
          <w:spacing w:val="2"/>
          <w:szCs w:val="28"/>
        </w:rPr>
        <w:t>О положении об увековечении памяти выдающихся личностей, исторических событий в Приаргунском муниципальном округе Забайкальского края и лиц, погибших в ходе военных действий при выполнении боевых задач</w:t>
      </w:r>
      <w:r>
        <w:rPr>
          <w:spacing w:val="2"/>
          <w:szCs w:val="28"/>
        </w:rPr>
        <w:t>»</w:t>
      </w:r>
      <w:r w:rsidR="0059230A" w:rsidRPr="00ED4F4A">
        <w:rPr>
          <w:spacing w:val="2"/>
          <w:szCs w:val="28"/>
        </w:rPr>
        <w:t>, Совет Приаргунского муниципального округа Забайкальского края решил:</w:t>
      </w:r>
    </w:p>
    <w:p w:rsidR="0059230A" w:rsidRDefault="0059230A" w:rsidP="0059230A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0919D6" w:rsidRDefault="000919D6" w:rsidP="00B57E1A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spacing w:val="2"/>
          <w:szCs w:val="28"/>
        </w:rPr>
      </w:pPr>
      <w:r w:rsidRPr="00B57E1A">
        <w:rPr>
          <w:spacing w:val="2"/>
          <w:szCs w:val="28"/>
        </w:rPr>
        <w:t xml:space="preserve">Создать Комитет </w:t>
      </w:r>
      <w:r w:rsidRPr="00B57E1A">
        <w:rPr>
          <w:spacing w:val="2"/>
          <w:szCs w:val="28"/>
        </w:rPr>
        <w:t>по увековечению памяти выдающихся личностей, исторических событий в Приаргунском муниципальном округе Забайкальского края и лиц, погибших в ходе военных действий при выполнении боевых задач</w:t>
      </w:r>
      <w:r w:rsidR="00B57E1A" w:rsidRPr="00B57E1A">
        <w:rPr>
          <w:spacing w:val="2"/>
          <w:szCs w:val="28"/>
        </w:rPr>
        <w:t xml:space="preserve">. </w:t>
      </w:r>
    </w:p>
    <w:p w:rsidR="00B57E1A" w:rsidRPr="00B57E1A" w:rsidRDefault="00B57E1A" w:rsidP="00B57E1A">
      <w:pPr>
        <w:pStyle w:val="a5"/>
        <w:spacing w:after="0" w:line="240" w:lineRule="auto"/>
        <w:ind w:left="709" w:firstLine="0"/>
        <w:rPr>
          <w:spacing w:val="2"/>
          <w:szCs w:val="28"/>
        </w:rPr>
      </w:pPr>
    </w:p>
    <w:p w:rsidR="00B57E1A" w:rsidRDefault="00B57E1A" w:rsidP="00B57E1A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spacing w:val="2"/>
          <w:szCs w:val="28"/>
        </w:rPr>
      </w:pPr>
      <w:r>
        <w:rPr>
          <w:spacing w:val="2"/>
          <w:szCs w:val="28"/>
        </w:rPr>
        <w:t xml:space="preserve">Утвердить Положение о Комитете </w:t>
      </w:r>
      <w:r w:rsidRPr="00B57E1A">
        <w:rPr>
          <w:spacing w:val="2"/>
          <w:szCs w:val="28"/>
        </w:rPr>
        <w:t xml:space="preserve">по увековечению памяти выдающихся личностей, исторических событий в Приаргунском </w:t>
      </w:r>
      <w:r w:rsidRPr="00B57E1A">
        <w:rPr>
          <w:spacing w:val="2"/>
          <w:szCs w:val="28"/>
        </w:rPr>
        <w:lastRenderedPageBreak/>
        <w:t>муниципальном округе Забайкальского края и лиц, погибших в ходе военных действий при выполнении боевых задач</w:t>
      </w:r>
      <w:r>
        <w:rPr>
          <w:spacing w:val="2"/>
          <w:szCs w:val="28"/>
        </w:rPr>
        <w:t xml:space="preserve"> (Приложение №1).</w:t>
      </w:r>
    </w:p>
    <w:p w:rsidR="00B57E1A" w:rsidRPr="00B57E1A" w:rsidRDefault="00B57E1A" w:rsidP="00B57E1A">
      <w:pPr>
        <w:spacing w:after="0" w:line="240" w:lineRule="auto"/>
        <w:ind w:firstLine="0"/>
        <w:rPr>
          <w:spacing w:val="2"/>
          <w:szCs w:val="28"/>
        </w:rPr>
      </w:pPr>
    </w:p>
    <w:p w:rsidR="00B57E1A" w:rsidRPr="00B57E1A" w:rsidRDefault="00B57E1A" w:rsidP="00B57E1A">
      <w:pPr>
        <w:pStyle w:val="a5"/>
        <w:numPr>
          <w:ilvl w:val="0"/>
          <w:numId w:val="1"/>
        </w:numPr>
        <w:spacing w:after="0" w:line="240" w:lineRule="auto"/>
        <w:ind w:left="0" w:firstLine="709"/>
        <w:rPr>
          <w:spacing w:val="2"/>
          <w:szCs w:val="28"/>
        </w:rPr>
      </w:pPr>
      <w:r>
        <w:rPr>
          <w:spacing w:val="2"/>
          <w:szCs w:val="28"/>
        </w:rPr>
        <w:t xml:space="preserve">Утвердить состав Комитета </w:t>
      </w:r>
      <w:r w:rsidRPr="00B57E1A">
        <w:rPr>
          <w:spacing w:val="2"/>
          <w:szCs w:val="28"/>
        </w:rPr>
        <w:t>по увековечению памяти выдающихся личностей, исторических событий в Приаргунском муниципальном округе Забайкальского края и лиц, погибших в ходе военных действий при выполнении боевых задач</w:t>
      </w:r>
      <w:r>
        <w:rPr>
          <w:spacing w:val="2"/>
          <w:szCs w:val="28"/>
        </w:rPr>
        <w:t xml:space="preserve"> (Приложение №2).</w:t>
      </w:r>
    </w:p>
    <w:p w:rsidR="0059230A" w:rsidRDefault="0059230A" w:rsidP="00753E96">
      <w:pPr>
        <w:spacing w:after="0" w:line="240" w:lineRule="auto"/>
        <w:rPr>
          <w:b/>
        </w:rPr>
      </w:pPr>
    </w:p>
    <w:p w:rsidR="0059230A" w:rsidRDefault="00B57E1A" w:rsidP="0059230A">
      <w:pPr>
        <w:pStyle w:val="a3"/>
        <w:spacing w:line="240" w:lineRule="auto"/>
        <w:ind w:firstLine="709"/>
        <w:jc w:val="both"/>
        <w:rPr>
          <w:b w:val="0"/>
        </w:rPr>
      </w:pPr>
      <w:r>
        <w:rPr>
          <w:b w:val="0"/>
        </w:rPr>
        <w:t>4</w:t>
      </w:r>
      <w:r w:rsidR="0059230A" w:rsidRPr="00514DDD">
        <w:rPr>
          <w:b w:val="0"/>
        </w:rPr>
        <w:t>. Настоящее решение вступает в силу после его официального опубликования (обнародования).</w:t>
      </w:r>
    </w:p>
    <w:p w:rsidR="0059230A" w:rsidRDefault="0059230A" w:rsidP="0059230A">
      <w:pPr>
        <w:pStyle w:val="a3"/>
        <w:spacing w:line="240" w:lineRule="auto"/>
        <w:ind w:firstLine="709"/>
        <w:jc w:val="both"/>
        <w:rPr>
          <w:b w:val="0"/>
        </w:rPr>
      </w:pPr>
    </w:p>
    <w:p w:rsidR="0059230A" w:rsidRPr="000B1C6C" w:rsidRDefault="00B57E1A" w:rsidP="0059230A">
      <w:pPr>
        <w:spacing w:after="0" w:line="240" w:lineRule="auto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59230A" w:rsidRPr="000B1C6C">
        <w:rPr>
          <w:color w:val="000000"/>
          <w:szCs w:val="28"/>
        </w:rPr>
        <w:t>. Настоящее решение опубликовать на официальном сайте Приаргунского муниципального округа в сети «Интернет» https://priarg.75.ru/.</w:t>
      </w:r>
    </w:p>
    <w:p w:rsidR="0059230A" w:rsidRDefault="0059230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4D3424" w:rsidRPr="00514DDD" w:rsidRDefault="004D3424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59230A" w:rsidRDefault="00B57E1A" w:rsidP="0059230A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Совета </w:t>
      </w:r>
      <w:r w:rsidR="0059230A">
        <w:rPr>
          <w:szCs w:val="28"/>
        </w:rPr>
        <w:t xml:space="preserve">Приаргунского 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 w:rsidRPr="00514DDD">
        <w:rPr>
          <w:szCs w:val="28"/>
        </w:rPr>
        <w:t xml:space="preserve">муниципального </w:t>
      </w:r>
      <w:r>
        <w:rPr>
          <w:szCs w:val="28"/>
        </w:rPr>
        <w:t>округа</w:t>
      </w:r>
    </w:p>
    <w:p w:rsidR="0059230A" w:rsidRPr="00514DDD" w:rsidRDefault="0059230A" w:rsidP="0059230A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Забайкальского края                                                                          </w:t>
      </w:r>
      <w:r w:rsidR="00B57E1A">
        <w:rPr>
          <w:szCs w:val="28"/>
        </w:rPr>
        <w:t xml:space="preserve">    </w:t>
      </w:r>
      <w:proofErr w:type="spellStart"/>
      <w:r w:rsidR="00B57E1A">
        <w:rPr>
          <w:szCs w:val="28"/>
        </w:rPr>
        <w:t>В.В.Баженова</w:t>
      </w:r>
      <w:proofErr w:type="spellEnd"/>
    </w:p>
    <w:p w:rsidR="00B57E1A" w:rsidRDefault="00B57E1A" w:rsidP="0059230A">
      <w:pPr>
        <w:rPr>
          <w:bCs/>
          <w:szCs w:val="28"/>
        </w:rPr>
      </w:pPr>
    </w:p>
    <w:p w:rsidR="00B57E1A" w:rsidRDefault="00B57E1A" w:rsidP="0059230A">
      <w:pPr>
        <w:rPr>
          <w:bCs/>
          <w:szCs w:val="28"/>
        </w:rPr>
      </w:pPr>
    </w:p>
    <w:p w:rsidR="00B57E1A" w:rsidRDefault="00B57E1A" w:rsidP="0059230A">
      <w:pPr>
        <w:rPr>
          <w:bCs/>
          <w:szCs w:val="28"/>
        </w:rPr>
      </w:pPr>
    </w:p>
    <w:p w:rsidR="00B57E1A" w:rsidRDefault="00B57E1A" w:rsidP="0059230A">
      <w:pPr>
        <w:rPr>
          <w:bCs/>
          <w:szCs w:val="28"/>
        </w:rPr>
      </w:pPr>
    </w:p>
    <w:p w:rsidR="00B57E1A" w:rsidRDefault="00B57E1A" w:rsidP="0059230A">
      <w:pPr>
        <w:rPr>
          <w:bCs/>
          <w:szCs w:val="28"/>
        </w:rPr>
      </w:pPr>
    </w:p>
    <w:p w:rsidR="00B57E1A" w:rsidRDefault="00B57E1A" w:rsidP="0059230A">
      <w:pPr>
        <w:rPr>
          <w:bCs/>
          <w:szCs w:val="28"/>
        </w:rPr>
      </w:pPr>
    </w:p>
    <w:p w:rsidR="00B57E1A" w:rsidRDefault="00B57E1A" w:rsidP="0059230A">
      <w:pPr>
        <w:rPr>
          <w:bCs/>
          <w:szCs w:val="28"/>
        </w:rPr>
      </w:pPr>
    </w:p>
    <w:p w:rsidR="00B57E1A" w:rsidRDefault="00B57E1A" w:rsidP="0059230A">
      <w:pPr>
        <w:rPr>
          <w:bCs/>
          <w:szCs w:val="28"/>
        </w:rPr>
      </w:pPr>
    </w:p>
    <w:p w:rsidR="00B57E1A" w:rsidRDefault="0059230A" w:rsidP="00B57E1A">
      <w:pPr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br w:type="page"/>
      </w:r>
      <w:r w:rsidR="00B57E1A">
        <w:rPr>
          <w:bCs/>
          <w:szCs w:val="28"/>
        </w:rPr>
        <w:lastRenderedPageBreak/>
        <w:t xml:space="preserve">Приложение №1 к решению </w:t>
      </w:r>
    </w:p>
    <w:p w:rsidR="00B57E1A" w:rsidRDefault="00B57E1A" w:rsidP="00B57E1A">
      <w:pPr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Совета Приаргунского муниципального округа </w:t>
      </w:r>
    </w:p>
    <w:p w:rsidR="00DD7BE6" w:rsidRDefault="00B57E1A" w:rsidP="00B57E1A">
      <w:pPr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>Забайкальского края</w:t>
      </w:r>
    </w:p>
    <w:p w:rsidR="00B57E1A" w:rsidRDefault="00B57E1A" w:rsidP="00B57E1A">
      <w:pPr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>от 19.04.2024 №___</w:t>
      </w:r>
    </w:p>
    <w:p w:rsidR="00B57E1A" w:rsidRDefault="00B57E1A" w:rsidP="00B57E1A">
      <w:pPr>
        <w:spacing w:after="0" w:line="240" w:lineRule="auto"/>
        <w:jc w:val="right"/>
        <w:rPr>
          <w:bCs/>
          <w:szCs w:val="28"/>
        </w:rPr>
      </w:pPr>
    </w:p>
    <w:p w:rsidR="00B57E1A" w:rsidRDefault="00B57E1A" w:rsidP="00B57E1A">
      <w:pPr>
        <w:spacing w:after="0" w:line="240" w:lineRule="auto"/>
        <w:jc w:val="right"/>
        <w:rPr>
          <w:bCs/>
          <w:szCs w:val="28"/>
        </w:rPr>
      </w:pPr>
    </w:p>
    <w:p w:rsidR="00B57E1A" w:rsidRDefault="00B57E1A" w:rsidP="00B57E1A">
      <w:pPr>
        <w:spacing w:after="0" w:line="240" w:lineRule="auto"/>
        <w:jc w:val="right"/>
        <w:rPr>
          <w:bCs/>
          <w:szCs w:val="28"/>
        </w:rPr>
      </w:pPr>
    </w:p>
    <w:p w:rsidR="00B57E1A" w:rsidRPr="00E847FE" w:rsidRDefault="00B57E1A" w:rsidP="00B57E1A">
      <w:pPr>
        <w:spacing w:after="0" w:line="240" w:lineRule="auto"/>
        <w:jc w:val="center"/>
        <w:rPr>
          <w:b/>
          <w:spacing w:val="2"/>
          <w:szCs w:val="28"/>
        </w:rPr>
      </w:pPr>
      <w:r w:rsidRPr="00E847FE">
        <w:rPr>
          <w:b/>
          <w:bCs/>
          <w:szCs w:val="28"/>
        </w:rPr>
        <w:t xml:space="preserve">Положение о Комитете </w:t>
      </w:r>
      <w:r w:rsidRPr="00E847FE">
        <w:rPr>
          <w:b/>
          <w:spacing w:val="2"/>
          <w:szCs w:val="28"/>
        </w:rPr>
        <w:t>по увековечению памяти выдающихся личностей, исторических событий в Приаргунском муниципальном округе Забайкальского края и лиц, погибших в ходе военных действий при выполнении боевых задач</w:t>
      </w:r>
    </w:p>
    <w:p w:rsidR="00B57E1A" w:rsidRDefault="00B57E1A" w:rsidP="00B57E1A">
      <w:pPr>
        <w:spacing w:after="0" w:line="240" w:lineRule="auto"/>
        <w:jc w:val="center"/>
        <w:rPr>
          <w:spacing w:val="2"/>
          <w:szCs w:val="28"/>
        </w:rPr>
      </w:pPr>
    </w:p>
    <w:p w:rsidR="00B57E1A" w:rsidRPr="00B57E1A" w:rsidRDefault="00B57E1A" w:rsidP="00B57E1A">
      <w:pPr>
        <w:pStyle w:val="a5"/>
        <w:numPr>
          <w:ilvl w:val="0"/>
          <w:numId w:val="3"/>
        </w:numPr>
        <w:spacing w:after="0" w:line="240" w:lineRule="auto"/>
        <w:ind w:left="0" w:firstLine="540"/>
        <w:rPr>
          <w:spacing w:val="2"/>
          <w:szCs w:val="28"/>
        </w:rPr>
      </w:pPr>
      <w:r>
        <w:t xml:space="preserve">Комитет </w:t>
      </w:r>
      <w:r w:rsidRPr="00B57E1A">
        <w:rPr>
          <w:spacing w:val="2"/>
          <w:szCs w:val="28"/>
        </w:rPr>
        <w:t>по увековечению памяти выдающихся личностей, исторических событий в Приаргунском муниципальном округе Забайкальского края и лиц, погибших в ходе военных действий при выполнении боевых задач</w:t>
      </w:r>
      <w:r w:rsidRPr="00B57E1A">
        <w:rPr>
          <w:spacing w:val="2"/>
          <w:szCs w:val="28"/>
        </w:rPr>
        <w:t xml:space="preserve"> (далее – Комитет) формируется </w:t>
      </w:r>
      <w:r w:rsidRPr="00B57E1A">
        <w:rPr>
          <w:spacing w:val="2"/>
          <w:szCs w:val="28"/>
        </w:rPr>
        <w:t xml:space="preserve">из 9 членов. </w:t>
      </w:r>
    </w:p>
    <w:p w:rsidR="00B57E1A" w:rsidRPr="00B57E1A" w:rsidRDefault="00B57E1A" w:rsidP="00B57E1A">
      <w:pPr>
        <w:spacing w:after="0" w:line="240" w:lineRule="auto"/>
        <w:ind w:firstLine="540"/>
        <w:rPr>
          <w:spacing w:val="2"/>
          <w:szCs w:val="28"/>
        </w:rPr>
      </w:pPr>
      <w:r w:rsidRPr="00B57E1A">
        <w:rPr>
          <w:spacing w:val="2"/>
          <w:szCs w:val="28"/>
        </w:rPr>
        <w:t xml:space="preserve">Одна треть Комитета формируется из числа депутатов Совета Приаргунского муниципального округа и главы Приаргунского муниципального округа. </w:t>
      </w:r>
    </w:p>
    <w:p w:rsidR="00B57E1A" w:rsidRPr="00B57E1A" w:rsidRDefault="00B57E1A" w:rsidP="00B57E1A">
      <w:pPr>
        <w:spacing w:after="0" w:line="240" w:lineRule="auto"/>
        <w:ind w:firstLine="540"/>
        <w:rPr>
          <w:spacing w:val="2"/>
          <w:szCs w:val="28"/>
        </w:rPr>
      </w:pPr>
      <w:r w:rsidRPr="00B57E1A">
        <w:rPr>
          <w:spacing w:val="2"/>
          <w:szCs w:val="28"/>
        </w:rPr>
        <w:t xml:space="preserve">Одна треть Комитета формируется из представителей организаций образования, науки, культуры, здравоохранения, спорта. </w:t>
      </w:r>
    </w:p>
    <w:p w:rsidR="00B57E1A" w:rsidRPr="00B57E1A" w:rsidRDefault="00B57E1A" w:rsidP="00B57E1A">
      <w:pPr>
        <w:spacing w:after="0" w:line="240" w:lineRule="auto"/>
        <w:ind w:firstLine="540"/>
        <w:rPr>
          <w:spacing w:val="2"/>
          <w:szCs w:val="28"/>
        </w:rPr>
      </w:pPr>
      <w:r w:rsidRPr="00B57E1A">
        <w:rPr>
          <w:spacing w:val="2"/>
          <w:szCs w:val="28"/>
        </w:rPr>
        <w:t xml:space="preserve">Одна треть Комитета формируется из представителей общественных организаций. </w:t>
      </w:r>
    </w:p>
    <w:p w:rsidR="00B57E1A" w:rsidRPr="00B57E1A" w:rsidRDefault="00B57E1A" w:rsidP="00B57E1A">
      <w:pPr>
        <w:spacing w:after="0" w:line="240" w:lineRule="auto"/>
        <w:ind w:firstLine="540"/>
        <w:rPr>
          <w:spacing w:val="2"/>
          <w:szCs w:val="28"/>
        </w:rPr>
      </w:pPr>
      <w:r w:rsidRPr="00B57E1A">
        <w:rPr>
          <w:spacing w:val="2"/>
          <w:szCs w:val="28"/>
        </w:rPr>
        <w:t xml:space="preserve">Сопредседателями Комитета являются глава Приаргунского муниципального округа и председатель Совета Приаргунского муниципального округа. </w:t>
      </w:r>
    </w:p>
    <w:p w:rsidR="00B57E1A" w:rsidRDefault="00B57E1A" w:rsidP="00B57E1A">
      <w:pPr>
        <w:pStyle w:val="a5"/>
        <w:spacing w:after="0" w:line="240" w:lineRule="auto"/>
        <w:ind w:left="709" w:firstLine="0"/>
      </w:pPr>
      <w:r>
        <w:t>Персональный состав Комитета утверждается решением Совета Приаргунского муниципального округа Забайкальского края.</w:t>
      </w:r>
    </w:p>
    <w:p w:rsidR="00B57E1A" w:rsidRDefault="00B57E1A" w:rsidP="00B57E1A">
      <w:pPr>
        <w:pStyle w:val="a5"/>
        <w:numPr>
          <w:ilvl w:val="0"/>
          <w:numId w:val="3"/>
        </w:numPr>
        <w:spacing w:after="0" w:line="240" w:lineRule="auto"/>
        <w:ind w:left="0" w:firstLine="540"/>
      </w:pPr>
      <w:r>
        <w:t xml:space="preserve">Комитет в своей деятельности руководствуется законодательными актами Российской Федерации и Забайкальского края, Уставом Приаргунского муниципального округа Забайкальского края, муниципальными правовыми актами Приаргунского муниципального округа Забайкальского края, настоящим Положением. </w:t>
      </w:r>
    </w:p>
    <w:p w:rsidR="00B57E1A" w:rsidRDefault="00282710" w:rsidP="00B57E1A">
      <w:pPr>
        <w:pStyle w:val="a5"/>
        <w:numPr>
          <w:ilvl w:val="0"/>
          <w:numId w:val="3"/>
        </w:numPr>
        <w:spacing w:after="0" w:line="240" w:lineRule="auto"/>
        <w:ind w:left="0" w:firstLine="540"/>
      </w:pPr>
      <w:r>
        <w:t>К ведению Комитета относится:</w:t>
      </w:r>
    </w:p>
    <w:p w:rsidR="00282710" w:rsidRPr="00282710" w:rsidRDefault="00282710" w:rsidP="00282710">
      <w:pPr>
        <w:pStyle w:val="a5"/>
        <w:numPr>
          <w:ilvl w:val="1"/>
          <w:numId w:val="3"/>
        </w:numPr>
        <w:spacing w:after="0" w:line="240" w:lineRule="auto"/>
        <w:ind w:left="0" w:firstLine="540"/>
      </w:pPr>
      <w:r>
        <w:t xml:space="preserve">Прием, рассмотрение материалов об увековечении памяти выдающихся </w:t>
      </w:r>
      <w:r w:rsidRPr="00B57E1A">
        <w:rPr>
          <w:spacing w:val="2"/>
          <w:szCs w:val="28"/>
        </w:rPr>
        <w:t>личностей, исторических событий в Приаргунском муниципальном округе Забайкальского края и лиц, погибших в ходе военных действий при выполнении боевых задач</w:t>
      </w:r>
      <w:r>
        <w:rPr>
          <w:spacing w:val="2"/>
          <w:szCs w:val="28"/>
        </w:rPr>
        <w:t>.</w:t>
      </w:r>
    </w:p>
    <w:p w:rsidR="00282710" w:rsidRPr="00282710" w:rsidRDefault="00282710" w:rsidP="00282710">
      <w:pPr>
        <w:pStyle w:val="a5"/>
        <w:numPr>
          <w:ilvl w:val="1"/>
          <w:numId w:val="3"/>
        </w:numPr>
        <w:spacing w:after="0" w:line="240" w:lineRule="auto"/>
        <w:ind w:left="0" w:firstLine="540"/>
      </w:pPr>
      <w:r>
        <w:rPr>
          <w:spacing w:val="2"/>
          <w:szCs w:val="28"/>
        </w:rPr>
        <w:t>Определение требований к представляемым материалам по полноте отражения:</w:t>
      </w:r>
    </w:p>
    <w:p w:rsidR="00282710" w:rsidRDefault="00282710" w:rsidP="00282710">
      <w:pPr>
        <w:pStyle w:val="a5"/>
        <w:spacing w:after="0" w:line="240" w:lineRule="auto"/>
        <w:ind w:left="540" w:firstLine="0"/>
        <w:rPr>
          <w:spacing w:val="2"/>
          <w:szCs w:val="28"/>
        </w:rPr>
      </w:pPr>
      <w:r>
        <w:rPr>
          <w:spacing w:val="2"/>
          <w:szCs w:val="28"/>
        </w:rPr>
        <w:t>- жизненного пути и заслуг выдающихся личностей и лиц, погибших в ходе военных действий при выполнении боевых задач;</w:t>
      </w:r>
    </w:p>
    <w:p w:rsidR="00282710" w:rsidRDefault="00282710" w:rsidP="00282710">
      <w:pPr>
        <w:pStyle w:val="a5"/>
        <w:spacing w:after="0" w:line="240" w:lineRule="auto"/>
        <w:ind w:left="540" w:firstLine="0"/>
        <w:rPr>
          <w:spacing w:val="2"/>
          <w:szCs w:val="28"/>
        </w:rPr>
      </w:pPr>
      <w:r>
        <w:rPr>
          <w:spacing w:val="2"/>
          <w:szCs w:val="28"/>
        </w:rPr>
        <w:t>- достоверности исторических событий.</w:t>
      </w:r>
    </w:p>
    <w:p w:rsidR="00282710" w:rsidRDefault="00282710" w:rsidP="00282710">
      <w:pPr>
        <w:pStyle w:val="a5"/>
        <w:spacing w:after="0" w:line="240" w:lineRule="auto"/>
        <w:ind w:left="540" w:firstLine="0"/>
        <w:rPr>
          <w:spacing w:val="2"/>
          <w:szCs w:val="28"/>
        </w:rPr>
      </w:pPr>
      <w:r>
        <w:rPr>
          <w:spacing w:val="2"/>
          <w:szCs w:val="28"/>
        </w:rPr>
        <w:t xml:space="preserve">3.3. Рассмотрение поступивших материалов и документов. </w:t>
      </w:r>
    </w:p>
    <w:p w:rsidR="00282710" w:rsidRDefault="00282710" w:rsidP="00282710">
      <w:pPr>
        <w:pStyle w:val="a5"/>
        <w:spacing w:after="0" w:line="240" w:lineRule="auto"/>
        <w:ind w:left="0" w:firstLine="540"/>
        <w:rPr>
          <w:spacing w:val="2"/>
          <w:szCs w:val="28"/>
        </w:rPr>
      </w:pPr>
      <w:r>
        <w:rPr>
          <w:spacing w:val="2"/>
          <w:szCs w:val="28"/>
        </w:rPr>
        <w:lastRenderedPageBreak/>
        <w:t>3.4. Подготовка предложений об увековечении памяти</w:t>
      </w:r>
      <w:r w:rsidRPr="00282710">
        <w:rPr>
          <w:spacing w:val="2"/>
          <w:szCs w:val="28"/>
        </w:rPr>
        <w:t xml:space="preserve"> </w:t>
      </w:r>
      <w:r w:rsidRPr="00B57E1A">
        <w:rPr>
          <w:spacing w:val="2"/>
          <w:szCs w:val="28"/>
        </w:rPr>
        <w:t>выдающихся личностей, исторических событий в Приаргунском муниципальном округе Забайкальского края и лиц, погибших в ходе военных действий при выполнении боевых задач</w:t>
      </w:r>
      <w:r>
        <w:rPr>
          <w:spacing w:val="2"/>
          <w:szCs w:val="28"/>
        </w:rPr>
        <w:t xml:space="preserve"> и представление их в Совет Приаргунского муниципального округа Забайкальского края.</w:t>
      </w:r>
    </w:p>
    <w:p w:rsidR="00282710" w:rsidRDefault="00282710" w:rsidP="00282710">
      <w:pPr>
        <w:pStyle w:val="a5"/>
        <w:spacing w:after="0" w:line="240" w:lineRule="auto"/>
        <w:ind w:left="0" w:firstLine="540"/>
        <w:rPr>
          <w:spacing w:val="2"/>
          <w:szCs w:val="28"/>
        </w:rPr>
      </w:pPr>
      <w:r>
        <w:rPr>
          <w:spacing w:val="2"/>
          <w:szCs w:val="28"/>
        </w:rPr>
        <w:t>3.5. Заседание Комитета считается правомочным при наличии не менее половины членов Комитета. Решение Комитета принимается открытым голосованием простым большинством голосов от числа присутствующих.</w:t>
      </w:r>
    </w:p>
    <w:p w:rsidR="00282710" w:rsidRDefault="00282710" w:rsidP="00282710">
      <w:pPr>
        <w:pStyle w:val="a5"/>
        <w:spacing w:after="0" w:line="240" w:lineRule="auto"/>
        <w:ind w:left="0" w:firstLine="540"/>
        <w:rPr>
          <w:spacing w:val="2"/>
          <w:szCs w:val="28"/>
        </w:rPr>
      </w:pPr>
      <w:r>
        <w:rPr>
          <w:spacing w:val="2"/>
          <w:szCs w:val="28"/>
        </w:rPr>
        <w:t>Мнение отсутствующих членов Комитета</w:t>
      </w:r>
      <w:r w:rsidR="00D32A00">
        <w:rPr>
          <w:spacing w:val="2"/>
          <w:szCs w:val="28"/>
        </w:rPr>
        <w:t>, представленное до начала заседания в письменном виде, учитывается при подсчете голосов.</w:t>
      </w:r>
    </w:p>
    <w:p w:rsidR="00D32A00" w:rsidRDefault="00D32A00" w:rsidP="00D32A00">
      <w:pPr>
        <w:pStyle w:val="a5"/>
        <w:numPr>
          <w:ilvl w:val="1"/>
          <w:numId w:val="1"/>
        </w:numPr>
        <w:spacing w:after="0" w:line="240" w:lineRule="auto"/>
        <w:ind w:left="0" w:firstLine="709"/>
        <w:rPr>
          <w:spacing w:val="2"/>
          <w:szCs w:val="28"/>
        </w:rPr>
      </w:pPr>
      <w:r>
        <w:rPr>
          <w:spacing w:val="2"/>
          <w:szCs w:val="28"/>
        </w:rPr>
        <w:t>Решение Комитета оформляется протоколом, на основании которого подготавливается проект решения Совета Приаргунского муниципального округа Забайкальского края об увековечении памяти.</w:t>
      </w:r>
    </w:p>
    <w:p w:rsidR="00D32A00" w:rsidRDefault="00D32A00" w:rsidP="00D32A00">
      <w:pPr>
        <w:pStyle w:val="a5"/>
        <w:numPr>
          <w:ilvl w:val="1"/>
          <w:numId w:val="1"/>
        </w:numPr>
        <w:spacing w:after="0" w:line="240" w:lineRule="auto"/>
        <w:ind w:left="0" w:firstLine="709"/>
        <w:rPr>
          <w:spacing w:val="2"/>
          <w:szCs w:val="28"/>
        </w:rPr>
      </w:pPr>
      <w:r>
        <w:rPr>
          <w:spacing w:val="2"/>
          <w:szCs w:val="28"/>
        </w:rPr>
        <w:t>Выполнение организационной и технической работы по приему и подготовке материалов для рассмотрения Комитетом, а также решение других организационных вопросов осуществляет аппарат Совета Приаргунского муниципального округа Забайкальского края.</w:t>
      </w: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№1 к решению </w:t>
      </w:r>
    </w:p>
    <w:p w:rsidR="00D32A00" w:rsidRDefault="00D32A00" w:rsidP="00D32A00">
      <w:pPr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 xml:space="preserve">Совета Приаргунского муниципального округа </w:t>
      </w:r>
    </w:p>
    <w:p w:rsidR="00D32A00" w:rsidRDefault="00D32A00" w:rsidP="00D32A00">
      <w:pPr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>Забайкальского края</w:t>
      </w:r>
    </w:p>
    <w:p w:rsidR="00D32A00" w:rsidRDefault="00D32A00" w:rsidP="00D32A00">
      <w:pPr>
        <w:spacing w:after="0" w:line="240" w:lineRule="auto"/>
        <w:jc w:val="right"/>
        <w:rPr>
          <w:bCs/>
          <w:szCs w:val="28"/>
        </w:rPr>
      </w:pPr>
      <w:r>
        <w:rPr>
          <w:bCs/>
          <w:szCs w:val="28"/>
        </w:rPr>
        <w:t>от 19.04.2024 №___</w:t>
      </w:r>
    </w:p>
    <w:p w:rsidR="00D32A00" w:rsidRDefault="00D32A00" w:rsidP="00D32A00">
      <w:pPr>
        <w:spacing w:after="0" w:line="240" w:lineRule="auto"/>
        <w:jc w:val="right"/>
        <w:rPr>
          <w:bCs/>
          <w:szCs w:val="28"/>
        </w:rPr>
      </w:pPr>
    </w:p>
    <w:p w:rsidR="00D32A00" w:rsidRDefault="00D32A00" w:rsidP="00D32A00">
      <w:pPr>
        <w:spacing w:after="0" w:line="240" w:lineRule="auto"/>
        <w:jc w:val="right"/>
        <w:rPr>
          <w:bCs/>
          <w:szCs w:val="28"/>
        </w:rPr>
      </w:pPr>
    </w:p>
    <w:p w:rsidR="00D32A00" w:rsidRPr="00E847FE" w:rsidRDefault="00D32A00" w:rsidP="00D32A00">
      <w:pPr>
        <w:spacing w:after="0" w:line="240" w:lineRule="auto"/>
        <w:jc w:val="center"/>
        <w:rPr>
          <w:b/>
          <w:spacing w:val="2"/>
          <w:szCs w:val="28"/>
        </w:rPr>
      </w:pPr>
      <w:bookmarkStart w:id="0" w:name="_GoBack"/>
      <w:r w:rsidRPr="00E847FE">
        <w:rPr>
          <w:b/>
          <w:bCs/>
          <w:szCs w:val="28"/>
        </w:rPr>
        <w:t xml:space="preserve">Состав Комитета </w:t>
      </w:r>
      <w:r w:rsidRPr="00E847FE">
        <w:rPr>
          <w:b/>
          <w:spacing w:val="2"/>
          <w:szCs w:val="28"/>
        </w:rPr>
        <w:t>по увековечению памяти выдающихся личностей, исторических событий в Приаргунском муниципальном округе Забайкальского края и лиц, погибших в ходе военных действий при выполнении боевых задач</w:t>
      </w:r>
    </w:p>
    <w:bookmarkEnd w:id="0"/>
    <w:p w:rsidR="00D32A00" w:rsidRDefault="00D32A00" w:rsidP="00D32A00">
      <w:pPr>
        <w:spacing w:after="0" w:line="240" w:lineRule="auto"/>
        <w:jc w:val="center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  <w:r>
        <w:rPr>
          <w:spacing w:val="2"/>
          <w:szCs w:val="28"/>
        </w:rPr>
        <w:t>Баженова Валентина Владимировна – председатель Совета Приаргунского муниципального округа Забайкальского края – председатель Комитета;</w:t>
      </w: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  <w:r>
        <w:rPr>
          <w:spacing w:val="2"/>
          <w:szCs w:val="28"/>
        </w:rPr>
        <w:t>Логунов Евгений Викторович – глава Приаргунского муниципального округа Забайкальского края - сопредседатель Комитета;</w:t>
      </w: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  <w:r>
        <w:rPr>
          <w:spacing w:val="2"/>
          <w:szCs w:val="28"/>
        </w:rPr>
        <w:t>Перминов Владимир Анатольевич – депутат Совета Приаргунского муниципального округа Забайкальского края – заместитель председателя Комитета;</w:t>
      </w: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  <w:r>
        <w:rPr>
          <w:spacing w:val="2"/>
          <w:szCs w:val="28"/>
        </w:rPr>
        <w:t>Пешкова Елена Николаевна – заместитель руководителя аппарата Совета Приаргунского муниципального округа Забайкальского края – секретарь Комитета;</w:t>
      </w: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  <w:r>
        <w:rPr>
          <w:spacing w:val="2"/>
          <w:szCs w:val="28"/>
        </w:rPr>
        <w:t>Члены Комитета:</w:t>
      </w: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  <w:proofErr w:type="spellStart"/>
      <w:r>
        <w:rPr>
          <w:spacing w:val="2"/>
          <w:szCs w:val="28"/>
        </w:rPr>
        <w:t>Назаретян</w:t>
      </w:r>
      <w:proofErr w:type="spellEnd"/>
      <w:r>
        <w:rPr>
          <w:spacing w:val="2"/>
          <w:szCs w:val="28"/>
        </w:rPr>
        <w:t xml:space="preserve"> Армен </w:t>
      </w:r>
      <w:proofErr w:type="spellStart"/>
      <w:r>
        <w:rPr>
          <w:spacing w:val="2"/>
          <w:szCs w:val="28"/>
        </w:rPr>
        <w:t>Вазгенович</w:t>
      </w:r>
      <w:proofErr w:type="spellEnd"/>
      <w:r>
        <w:rPr>
          <w:spacing w:val="2"/>
          <w:szCs w:val="28"/>
        </w:rPr>
        <w:t xml:space="preserve"> – депутат </w:t>
      </w:r>
      <w:r>
        <w:rPr>
          <w:spacing w:val="2"/>
          <w:szCs w:val="28"/>
        </w:rPr>
        <w:t>Совета Приаргунского муниципального округа Забайкальского края</w:t>
      </w:r>
      <w:r>
        <w:rPr>
          <w:spacing w:val="2"/>
          <w:szCs w:val="28"/>
        </w:rPr>
        <w:t>;</w:t>
      </w: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  <w:proofErr w:type="spellStart"/>
      <w:r>
        <w:rPr>
          <w:spacing w:val="2"/>
          <w:szCs w:val="28"/>
        </w:rPr>
        <w:t>Монькина</w:t>
      </w:r>
      <w:proofErr w:type="spellEnd"/>
      <w:r>
        <w:rPr>
          <w:spacing w:val="2"/>
          <w:szCs w:val="28"/>
        </w:rPr>
        <w:t xml:space="preserve"> Екатерина Викторовна – </w:t>
      </w:r>
      <w:r w:rsidR="00C41643">
        <w:rPr>
          <w:spacing w:val="2"/>
          <w:szCs w:val="28"/>
        </w:rPr>
        <w:t>начальника отделы культуры</w:t>
      </w:r>
      <w:r>
        <w:rPr>
          <w:spacing w:val="2"/>
          <w:szCs w:val="28"/>
        </w:rPr>
        <w:t xml:space="preserve"> Комитета культура администрации </w:t>
      </w:r>
      <w:r>
        <w:rPr>
          <w:spacing w:val="2"/>
          <w:szCs w:val="28"/>
        </w:rPr>
        <w:t>Приаргунского муниципального округа Забайкальского края;</w:t>
      </w: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  <w:r>
        <w:rPr>
          <w:spacing w:val="2"/>
          <w:szCs w:val="28"/>
        </w:rPr>
        <w:t xml:space="preserve">Савина Светлана Владимировна </w:t>
      </w:r>
      <w:r w:rsidR="008911AC">
        <w:rPr>
          <w:spacing w:val="2"/>
          <w:szCs w:val="28"/>
        </w:rPr>
        <w:t>–</w:t>
      </w:r>
      <w:r>
        <w:rPr>
          <w:spacing w:val="2"/>
          <w:szCs w:val="28"/>
        </w:rPr>
        <w:t xml:space="preserve"> </w:t>
      </w:r>
      <w:r w:rsidR="008911AC">
        <w:rPr>
          <w:spacing w:val="2"/>
          <w:szCs w:val="28"/>
        </w:rPr>
        <w:t>ведущий специалист по охране прав детства Комитета образования администрации Приаргунского муниципаль</w:t>
      </w:r>
      <w:r w:rsidR="00E847FE">
        <w:rPr>
          <w:spacing w:val="2"/>
          <w:szCs w:val="28"/>
        </w:rPr>
        <w:t>ного округа Забайкальского края;</w:t>
      </w:r>
    </w:p>
    <w:p w:rsidR="00E847FE" w:rsidRDefault="00E847FE" w:rsidP="00D32A00">
      <w:pPr>
        <w:spacing w:after="0" w:line="240" w:lineRule="auto"/>
        <w:rPr>
          <w:spacing w:val="2"/>
          <w:szCs w:val="28"/>
        </w:rPr>
      </w:pPr>
    </w:p>
    <w:p w:rsidR="00E847FE" w:rsidRDefault="00E847FE" w:rsidP="00D32A00">
      <w:pPr>
        <w:spacing w:after="0" w:line="240" w:lineRule="auto"/>
        <w:rPr>
          <w:spacing w:val="2"/>
          <w:szCs w:val="28"/>
        </w:rPr>
      </w:pPr>
      <w:r>
        <w:rPr>
          <w:spacing w:val="2"/>
          <w:szCs w:val="28"/>
        </w:rPr>
        <w:t>Харитонова Надежда Эдуардовна – специалист по кадрам ГУЗ «Приаргунская ЦРБ»;</w:t>
      </w:r>
    </w:p>
    <w:p w:rsidR="00E847FE" w:rsidRDefault="00E847FE" w:rsidP="00D32A00">
      <w:pPr>
        <w:spacing w:after="0" w:line="240" w:lineRule="auto"/>
        <w:rPr>
          <w:spacing w:val="2"/>
          <w:szCs w:val="28"/>
        </w:rPr>
      </w:pPr>
    </w:p>
    <w:p w:rsidR="00E847FE" w:rsidRDefault="00E847FE" w:rsidP="00D32A00">
      <w:pPr>
        <w:spacing w:after="0" w:line="240" w:lineRule="auto"/>
        <w:rPr>
          <w:spacing w:val="2"/>
          <w:szCs w:val="28"/>
        </w:rPr>
      </w:pPr>
      <w:proofErr w:type="spellStart"/>
      <w:r>
        <w:rPr>
          <w:spacing w:val="2"/>
          <w:szCs w:val="28"/>
        </w:rPr>
        <w:t>Жигалина</w:t>
      </w:r>
      <w:proofErr w:type="spellEnd"/>
      <w:r>
        <w:rPr>
          <w:spacing w:val="2"/>
          <w:szCs w:val="28"/>
        </w:rPr>
        <w:t xml:space="preserve"> Татьяна Викторовна – председатель Женского совета </w:t>
      </w:r>
      <w:proofErr w:type="spellStart"/>
      <w:r>
        <w:rPr>
          <w:spacing w:val="2"/>
          <w:szCs w:val="28"/>
        </w:rPr>
        <w:t>пгт.Приаргунск</w:t>
      </w:r>
      <w:proofErr w:type="spellEnd"/>
      <w:r>
        <w:rPr>
          <w:spacing w:val="2"/>
          <w:szCs w:val="28"/>
        </w:rPr>
        <w:t>;</w:t>
      </w:r>
    </w:p>
    <w:p w:rsidR="00E847FE" w:rsidRDefault="00E847FE" w:rsidP="00D32A00">
      <w:pPr>
        <w:spacing w:after="0" w:line="240" w:lineRule="auto"/>
        <w:rPr>
          <w:spacing w:val="2"/>
          <w:szCs w:val="28"/>
        </w:rPr>
      </w:pPr>
    </w:p>
    <w:p w:rsidR="00E847FE" w:rsidRDefault="00E847FE" w:rsidP="00E847FE">
      <w:pPr>
        <w:spacing w:after="0" w:line="240" w:lineRule="auto"/>
        <w:rPr>
          <w:spacing w:val="2"/>
          <w:szCs w:val="28"/>
        </w:rPr>
      </w:pPr>
      <w:r>
        <w:rPr>
          <w:spacing w:val="2"/>
          <w:szCs w:val="28"/>
        </w:rPr>
        <w:lastRenderedPageBreak/>
        <w:t xml:space="preserve">Белявская Надежда Ивановна – член </w:t>
      </w:r>
      <w:r>
        <w:rPr>
          <w:spacing w:val="2"/>
          <w:szCs w:val="28"/>
        </w:rPr>
        <w:t xml:space="preserve">Женского совета </w:t>
      </w:r>
      <w:proofErr w:type="spellStart"/>
      <w:r>
        <w:rPr>
          <w:spacing w:val="2"/>
          <w:szCs w:val="28"/>
        </w:rPr>
        <w:t>пгт.Приаргунск</w:t>
      </w:r>
      <w:proofErr w:type="spellEnd"/>
      <w:r>
        <w:rPr>
          <w:spacing w:val="2"/>
          <w:szCs w:val="28"/>
        </w:rPr>
        <w:t>;</w:t>
      </w:r>
    </w:p>
    <w:p w:rsidR="00E847FE" w:rsidRDefault="00E847FE" w:rsidP="00D32A00">
      <w:pPr>
        <w:spacing w:after="0" w:line="240" w:lineRule="auto"/>
        <w:rPr>
          <w:spacing w:val="2"/>
          <w:szCs w:val="28"/>
        </w:rPr>
      </w:pPr>
      <w:r>
        <w:rPr>
          <w:spacing w:val="2"/>
          <w:szCs w:val="28"/>
        </w:rPr>
        <w:t xml:space="preserve">Большакова Елена Александровна - </w:t>
      </w:r>
      <w:r>
        <w:rPr>
          <w:spacing w:val="2"/>
          <w:szCs w:val="28"/>
        </w:rPr>
        <w:t xml:space="preserve">член Женского совета </w:t>
      </w:r>
      <w:proofErr w:type="spellStart"/>
      <w:r>
        <w:rPr>
          <w:spacing w:val="2"/>
          <w:szCs w:val="28"/>
        </w:rPr>
        <w:t>пгт.Приаргунск</w:t>
      </w:r>
      <w:proofErr w:type="spellEnd"/>
      <w:r>
        <w:rPr>
          <w:spacing w:val="2"/>
          <w:szCs w:val="28"/>
        </w:rPr>
        <w:t>.</w:t>
      </w:r>
    </w:p>
    <w:p w:rsidR="008911AC" w:rsidRDefault="008911AC" w:rsidP="00D32A00">
      <w:pPr>
        <w:spacing w:after="0" w:line="240" w:lineRule="auto"/>
        <w:rPr>
          <w:spacing w:val="2"/>
          <w:szCs w:val="28"/>
        </w:rPr>
      </w:pPr>
    </w:p>
    <w:p w:rsidR="008911AC" w:rsidRDefault="008911AC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rPr>
          <w:spacing w:val="2"/>
          <w:szCs w:val="28"/>
        </w:rPr>
      </w:pPr>
    </w:p>
    <w:p w:rsidR="00D32A00" w:rsidRDefault="00D32A00" w:rsidP="00D32A00">
      <w:pPr>
        <w:spacing w:after="0" w:line="240" w:lineRule="auto"/>
        <w:jc w:val="right"/>
        <w:rPr>
          <w:bCs/>
          <w:szCs w:val="28"/>
        </w:rPr>
      </w:pPr>
    </w:p>
    <w:p w:rsidR="00B57E1A" w:rsidRDefault="00B57E1A" w:rsidP="00B57E1A">
      <w:pPr>
        <w:spacing w:after="0" w:line="240" w:lineRule="auto"/>
        <w:ind w:firstLine="0"/>
      </w:pPr>
    </w:p>
    <w:sectPr w:rsidR="00B57E1A" w:rsidSect="00DD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24E19"/>
    <w:multiLevelType w:val="multilevel"/>
    <w:tmpl w:val="A6C8DC3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41663749"/>
    <w:multiLevelType w:val="hybridMultilevel"/>
    <w:tmpl w:val="49CC7A88"/>
    <w:lvl w:ilvl="0" w:tplc="846481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586262"/>
    <w:multiLevelType w:val="multilevel"/>
    <w:tmpl w:val="19A4F8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0A"/>
    <w:rsid w:val="000919D6"/>
    <w:rsid w:val="00282710"/>
    <w:rsid w:val="004D3424"/>
    <w:rsid w:val="0059230A"/>
    <w:rsid w:val="005D6379"/>
    <w:rsid w:val="0065328F"/>
    <w:rsid w:val="00753E96"/>
    <w:rsid w:val="008911AC"/>
    <w:rsid w:val="00B57E1A"/>
    <w:rsid w:val="00C41643"/>
    <w:rsid w:val="00D32A00"/>
    <w:rsid w:val="00DD7BE6"/>
    <w:rsid w:val="00E60EEC"/>
    <w:rsid w:val="00E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73379-9919-4148-817D-7A0BC5B3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30A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923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59230A"/>
    <w:pPr>
      <w:spacing w:after="0" w:line="360" w:lineRule="auto"/>
      <w:ind w:firstLine="0"/>
      <w:jc w:val="center"/>
    </w:pPr>
    <w:rPr>
      <w:rFonts w:eastAsia="Times New Roman"/>
      <w:b/>
      <w:bCs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923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59230A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59230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B57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6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Ardor</dc:creator>
  <cp:lastModifiedBy>User</cp:lastModifiedBy>
  <cp:revision>3</cp:revision>
  <cp:lastPrinted>2024-02-13T00:31:00Z</cp:lastPrinted>
  <dcterms:created xsi:type="dcterms:W3CDTF">2024-04-01T05:36:00Z</dcterms:created>
  <dcterms:modified xsi:type="dcterms:W3CDTF">2024-04-03T00:07:00Z</dcterms:modified>
</cp:coreProperties>
</file>