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D3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ПРИАРГУНСКОГО </w:t>
      </w:r>
    </w:p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ОКРУГА ЗАБАЙКАЛЬСКОГО КРАЯ</w:t>
      </w:r>
    </w:p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ПОСТАНОВЛЕНИЕ</w:t>
      </w:r>
    </w:p>
    <w:p w:rsidR="00254D0A" w:rsidRDefault="00254D0A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796" w:rsidRPr="00254D0A" w:rsidRDefault="00710796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Default="00254D0A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EF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854</w:t>
      </w:r>
      <w:bookmarkStart w:id="0" w:name="_GoBack"/>
      <w:bookmarkEnd w:id="0"/>
    </w:p>
    <w:p w:rsidR="0062182C" w:rsidRPr="00254D0A" w:rsidRDefault="0062182C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Pr="00254D0A" w:rsidRDefault="00254D0A" w:rsidP="00254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Приаргунск</w:t>
      </w:r>
    </w:p>
    <w:p w:rsidR="00995BD3" w:rsidRPr="00254D0A" w:rsidRDefault="00995BD3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P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4D0A" w:rsidRPr="00CC44A6" w:rsidRDefault="00F43CA9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1" w:name="bookmark4"/>
      <w:r w:rsidRPr="00F43CA9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О создании сил гражданской обороны </w:t>
      </w:r>
      <w:r w:rsidRPr="00F43C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Приаргунского муниципального округа Забайкальского края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43CA9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и поддержании их в состоянии постоянной готовности</w:t>
      </w:r>
      <w:bookmarkEnd w:id="1"/>
      <w:r w:rsidRPr="00CC4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BD3" w:rsidRDefault="00995BD3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CA9" w:rsidRPr="00F43CA9" w:rsidRDefault="00F43CA9" w:rsidP="00804EA3">
      <w:pPr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F43CA9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постановлением Губернатора Забайкальского края от 12 июля 2017 года № 34 «Об утверждении Положения об организации и ведении гражданской обороны в Забайкальском крае», постановлением Правительства Забайкальского края от 10 октября 2017 года № 417 «О создании сил гражданской обороны Забайкальского края и поддержании их в состоянии постоянной готовности», руководствуясь статьей </w:t>
      </w:r>
      <w:r w:rsidRPr="00760A0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3</w:t>
      </w:r>
      <w:r w:rsidR="00760A03" w:rsidRPr="00760A0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7</w:t>
      </w:r>
      <w:r w:rsidRPr="00760A0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Устава</w:t>
      </w:r>
      <w:r w:rsidRPr="00F43CA9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Приаргунского</w:t>
      </w:r>
      <w:r w:rsidRPr="00F43CA9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муниципального округа Забайкальского края, администрация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Приаргунского</w:t>
      </w:r>
      <w:r w:rsidRPr="00F43CA9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муниципального округа Забайкальского края </w:t>
      </w:r>
      <w:r w:rsidRPr="00F43CA9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>постановляет:</w:t>
      </w:r>
    </w:p>
    <w:p w:rsidR="00804EA3" w:rsidRPr="00804EA3" w:rsidRDefault="00F43CA9" w:rsidP="00804EA3">
      <w:pPr>
        <w:pStyle w:val="11"/>
        <w:numPr>
          <w:ilvl w:val="0"/>
          <w:numId w:val="2"/>
        </w:numPr>
        <w:tabs>
          <w:tab w:val="left" w:pos="1056"/>
        </w:tabs>
        <w:spacing w:line="240" w:lineRule="auto"/>
        <w:ind w:firstLine="720"/>
        <w:jc w:val="both"/>
        <w:rPr>
          <w:sz w:val="28"/>
          <w:szCs w:val="28"/>
        </w:rPr>
      </w:pPr>
      <w:r w:rsidRPr="00804EA3">
        <w:rPr>
          <w:color w:val="000000"/>
          <w:sz w:val="28"/>
          <w:szCs w:val="28"/>
          <w:lang w:eastAsia="ru-RU" w:bidi="ru-RU"/>
        </w:rPr>
        <w:t>Утвердить прилагаемое положение о силах гражданской обороны Приаргунского муниципального округа Забайкальского края</w:t>
      </w:r>
      <w:r w:rsidR="00804EA3" w:rsidRPr="00804EA3">
        <w:rPr>
          <w:color w:val="000000"/>
          <w:sz w:val="28"/>
          <w:szCs w:val="28"/>
          <w:lang w:eastAsia="ru-RU" w:bidi="ru-RU"/>
        </w:rPr>
        <w:t xml:space="preserve"> </w:t>
      </w:r>
      <w:r w:rsidR="00804EA3" w:rsidRPr="00804EA3">
        <w:rPr>
          <w:bCs/>
          <w:color w:val="000000"/>
          <w:sz w:val="28"/>
          <w:szCs w:val="28"/>
          <w:lang w:eastAsia="ru-RU" w:bidi="ru-RU"/>
        </w:rPr>
        <w:t>и поддержании их в состоянии постоянной готовности.</w:t>
      </w:r>
    </w:p>
    <w:p w:rsidR="00F43CA9" w:rsidRPr="00F43CA9" w:rsidRDefault="00F43CA9" w:rsidP="00804EA3">
      <w:pPr>
        <w:pStyle w:val="11"/>
        <w:numPr>
          <w:ilvl w:val="0"/>
          <w:numId w:val="2"/>
        </w:numPr>
        <w:tabs>
          <w:tab w:val="left" w:pos="1056"/>
        </w:tabs>
        <w:spacing w:line="240" w:lineRule="auto"/>
        <w:ind w:firstLine="720"/>
        <w:jc w:val="both"/>
        <w:rPr>
          <w:sz w:val="28"/>
          <w:szCs w:val="28"/>
        </w:rPr>
      </w:pPr>
      <w:r w:rsidRPr="00F43CA9">
        <w:rPr>
          <w:color w:val="000000"/>
          <w:sz w:val="28"/>
          <w:szCs w:val="28"/>
          <w:lang w:eastAsia="ru-RU" w:bidi="ru-RU"/>
        </w:rPr>
        <w:t xml:space="preserve">Утвердить прилагаемый перечень сил гражданской обороны </w:t>
      </w:r>
      <w:r>
        <w:rPr>
          <w:color w:val="000000"/>
          <w:sz w:val="28"/>
          <w:szCs w:val="28"/>
          <w:lang w:eastAsia="ru-RU" w:bidi="ru-RU"/>
        </w:rPr>
        <w:t>Приаргунского</w:t>
      </w:r>
      <w:r w:rsidRPr="00F43CA9">
        <w:rPr>
          <w:color w:val="000000"/>
          <w:sz w:val="28"/>
          <w:szCs w:val="28"/>
          <w:lang w:eastAsia="ru-RU" w:bidi="ru-RU"/>
        </w:rPr>
        <w:t xml:space="preserve"> муниципального округа Забайкальского края;</w:t>
      </w:r>
    </w:p>
    <w:p w:rsidR="007E2057" w:rsidRPr="00804EA3" w:rsidRDefault="007E2057" w:rsidP="00804EA3">
      <w:pPr>
        <w:pStyle w:val="11"/>
        <w:numPr>
          <w:ilvl w:val="0"/>
          <w:numId w:val="2"/>
        </w:numPr>
        <w:tabs>
          <w:tab w:val="left" w:pos="1056"/>
        </w:tabs>
        <w:spacing w:line="240" w:lineRule="auto"/>
        <w:ind w:firstLine="720"/>
        <w:jc w:val="both"/>
        <w:rPr>
          <w:sz w:val="28"/>
          <w:szCs w:val="28"/>
        </w:rPr>
      </w:pPr>
      <w:r w:rsidRPr="00804EA3">
        <w:rPr>
          <w:sz w:val="28"/>
          <w:szCs w:val="24"/>
          <w:lang w:eastAsia="ru-RU"/>
        </w:rPr>
        <w:t xml:space="preserve"> Постановление вступает в силу со дня его подписания и подлежит</w:t>
      </w:r>
    </w:p>
    <w:p w:rsidR="007E2057" w:rsidRPr="00F43CA9" w:rsidRDefault="007E2057" w:rsidP="00804EA3">
      <w:pPr>
        <w:pStyle w:val="11"/>
        <w:tabs>
          <w:tab w:val="left" w:pos="105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4"/>
          <w:lang w:eastAsia="ru-RU"/>
        </w:rPr>
        <w:t>размещению на официальном сайте Приаргунского муниципального</w:t>
      </w:r>
      <w:r w:rsidRPr="007E2057">
        <w:rPr>
          <w:sz w:val="28"/>
          <w:szCs w:val="24"/>
          <w:lang w:eastAsia="ru-RU"/>
        </w:rPr>
        <w:t xml:space="preserve"> </w:t>
      </w:r>
      <w:r>
        <w:rPr>
          <w:sz w:val="28"/>
          <w:szCs w:val="24"/>
          <w:lang w:eastAsia="ru-RU"/>
        </w:rPr>
        <w:t>округа</w:t>
      </w:r>
    </w:p>
    <w:p w:rsidR="00995BD3" w:rsidRDefault="00996020" w:rsidP="00804E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Забайкальского края </w:t>
      </w:r>
      <w:r w:rsidRPr="00996020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https://priarg.75.ru/</w:t>
      </w:r>
      <w:r w:rsidR="00321C2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26F1A" w:rsidRDefault="00B26F1A" w:rsidP="00804E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1A" w:rsidRDefault="00B26F1A" w:rsidP="00804E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1A" w:rsidRDefault="00B26F1A" w:rsidP="00804E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CB" w:rsidRPr="006B7ACB" w:rsidRDefault="00B26F1A" w:rsidP="00804E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B7ACB"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7E20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7ACB"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 </w:t>
      </w:r>
    </w:p>
    <w:p w:rsidR="00175003" w:rsidRPr="0058305F" w:rsidRDefault="006B7ACB" w:rsidP="00804E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lang w:eastAsia="ru-RU"/>
        </w:rPr>
      </w:pPr>
      <w:r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175003" w:rsidRDefault="00C3206B" w:rsidP="00804E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Забайкальского края</w:t>
      </w:r>
      <w:r w:rsidRPr="00C3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E20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20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205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Логунов</w:t>
      </w:r>
    </w:p>
    <w:p w:rsidR="00ED2ACE" w:rsidRDefault="00ED2ACE" w:rsidP="007E15F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74FB" w:rsidRPr="00EE74FB" w:rsidRDefault="00063163" w:rsidP="0006316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lastRenderedPageBreak/>
        <w:t xml:space="preserve">                                                                                   </w:t>
      </w:r>
      <w:r w:rsidR="00EE74FB"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Утверждено:</w:t>
      </w:r>
    </w:p>
    <w:p w:rsidR="00EE74FB" w:rsidRDefault="00EE74FB" w:rsidP="0006316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постановлением администрации</w:t>
      </w:r>
    </w:p>
    <w:p w:rsidR="00EE74FB" w:rsidRDefault="00EE74FB" w:rsidP="0006316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Приаргунского</w:t>
      </w: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муниципального </w:t>
      </w:r>
    </w:p>
    <w:p w:rsidR="00EE74FB" w:rsidRPr="00EE74FB" w:rsidRDefault="00EE74FB" w:rsidP="0006316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Забайкальского края</w:t>
      </w:r>
    </w:p>
    <w:p w:rsidR="00EE74FB" w:rsidRPr="00EE74FB" w:rsidRDefault="00EE74FB" w:rsidP="0006316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   </w:t>
      </w: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ноября</w:t>
      </w: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2023 г. № </w:t>
      </w:r>
    </w:p>
    <w:p w:rsidR="00EE74FB" w:rsidRDefault="00EE74FB" w:rsidP="00EE74F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</w:p>
    <w:p w:rsidR="00EE74FB" w:rsidRPr="00EE74FB" w:rsidRDefault="00EE74FB" w:rsidP="009801D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ПОЛОЖЕНИЕ</w:t>
      </w:r>
    </w:p>
    <w:p w:rsidR="00EE74FB" w:rsidRPr="00EE74FB" w:rsidRDefault="00EE74FB" w:rsidP="009801D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О</w:t>
      </w:r>
      <w:r w:rsidRPr="00EE74FB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 xml:space="preserve"> силах гражданской обороны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Приаргунского</w:t>
      </w:r>
      <w:r w:rsidRPr="00EE74FB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 xml:space="preserve"> </w:t>
      </w:r>
      <w:r w:rsidRPr="00EE74FB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Забайкальского края и поддержании их в состоянии постоянной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 xml:space="preserve"> </w:t>
      </w:r>
      <w:r w:rsidRPr="00EE74FB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готовности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.</w:t>
      </w:r>
    </w:p>
    <w:p w:rsidR="00EE74FB" w:rsidRPr="00EE74FB" w:rsidRDefault="00EE74FB" w:rsidP="009801D8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bookmarkStart w:id="2" w:name="bookmark6"/>
      <w:r w:rsidRPr="00EE74FB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Общие положения</w:t>
      </w:r>
      <w:bookmarkEnd w:id="2"/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Настоящее Положение определяет основы создания, поддержания в состоянии постоянной готовности и применения сил гражданской обороны на территории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Приаргунского</w:t>
      </w: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муниципального округа Забайкальского края.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Силы гражданской обороны:</w:t>
      </w:r>
    </w:p>
    <w:p w:rsidR="00EE74FB" w:rsidRPr="00EE74FB" w:rsidRDefault="00EE74FB" w:rsidP="009801D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 силам гражданской обороны (далее - силы гражданской обороны) относятся:</w:t>
      </w:r>
    </w:p>
    <w:p w:rsidR="00EE74FB" w:rsidRPr="00EE74FB" w:rsidRDefault="00EE74FB" w:rsidP="009801D8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спасательные службы гражданской обороны (далее спасательные службы);</w:t>
      </w:r>
    </w:p>
    <w:p w:rsidR="00EE74FB" w:rsidRPr="00EE74FB" w:rsidRDefault="00EE74FB" w:rsidP="009801D8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подразделения Государственной противопожарной службы;</w:t>
      </w:r>
    </w:p>
    <w:p w:rsidR="00EE74FB" w:rsidRPr="00EE74FB" w:rsidRDefault="00EE74FB" w:rsidP="009801D8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аварийно-спасательные формирования (далее - аварийно-спасательные формирования);</w:t>
      </w:r>
    </w:p>
    <w:p w:rsidR="00EE74FB" w:rsidRPr="00EE74FB" w:rsidRDefault="00EE74FB" w:rsidP="009801D8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нештатные формирования по обеспечению выполнения мероприятий по гражданской обороне.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Подразделения Государственной противопожарной службы включают самостоятельные, постоянно действующие структурные элементы федеральной противопожарной службы и государственного учреждения «Центр обеспечения деятельности в области гражданской обороны и пожарной безопасности Забайкальского края», созданные в целях обеспечения профилактики пожаров и (или) их тушения на территории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Приаргунского</w:t>
      </w: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муниципального округа Забайкальского края.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Аварийно-спасательные формирования создаются:</w:t>
      </w:r>
    </w:p>
    <w:p w:rsidR="00EE74FB" w:rsidRPr="00EE74FB" w:rsidRDefault="00EE74FB" w:rsidP="009801D8">
      <w:pPr>
        <w:numPr>
          <w:ilvl w:val="0"/>
          <w:numId w:val="5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на постоянной штатной основе (профессиональные аварийно- спасательные формирования);</w:t>
      </w:r>
    </w:p>
    <w:p w:rsidR="00EE74FB" w:rsidRPr="00EE74FB" w:rsidRDefault="00EE74FB" w:rsidP="009801D8">
      <w:pPr>
        <w:numPr>
          <w:ilvl w:val="0"/>
          <w:numId w:val="5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а нештатной основе (нештатные аварийно-спасательные формирования);</w:t>
      </w:r>
    </w:p>
    <w:p w:rsidR="00EE74FB" w:rsidRPr="00EE74FB" w:rsidRDefault="00EE74FB" w:rsidP="009801D8">
      <w:pPr>
        <w:numPr>
          <w:ilvl w:val="0"/>
          <w:numId w:val="5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на общественных началах (общественные аварийно-спасательные формирования).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Профессиональные аварийно-спасательные формирования органов местного самоуправления создаются по решению органов местного самоуправления, если иное не предусмотрено законодательством Российской Федерации.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</w:t>
      </w: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lastRenderedPageBreak/>
        <w:t>Российской Федерации предусмотрено обязательное наличие у организаций собственных аварийно-спасательных формирований.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Нештатные аварийно-спасательные формирования создаются организациями, эксплуатирующими опасные производственные объекты I и II классов опасности, последствия потенциальных аварий на которых могут выходить за пределы их территорий и причинять вред жизни и здоровью населения, проживающего или осуществляющего хозяйственную деятельность в районах размещения указанных объектов, особо радиационноопасные и ядерноопасные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обороне.</w:t>
      </w:r>
    </w:p>
    <w:p w:rsidR="00EE74FB" w:rsidRPr="00EE74FB" w:rsidRDefault="00EE74FB" w:rsidP="009801D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Организации создают нештатные аварийно- спасательные формирования из числа своих работников, поддерживают их в состоянии готовности в соответствии с Федеральным законом от 12 февраля 1998 года № 28-ФЗ «О гражданской обороне» и Порядком создания нештатных аварийно- спасательных формирований,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от 23 декабря 2005 года № 999.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Органы местного самоуправления на соответствующих территориях вправе:</w:t>
      </w:r>
    </w:p>
    <w:p w:rsidR="00EE74FB" w:rsidRPr="00EE74FB" w:rsidRDefault="00EE74FB" w:rsidP="009801D8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определять организации, находящиеся в сфере их ведения, которые создают нештатные аварийно-спасательные формирования;</w:t>
      </w:r>
    </w:p>
    <w:p w:rsidR="00EE74FB" w:rsidRPr="00EE74FB" w:rsidRDefault="00EE74FB" w:rsidP="009801D8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организовывать создание, подготовку и оснащение нештатных аварийно-спасательных формирований;</w:t>
      </w:r>
    </w:p>
    <w:p w:rsidR="00EE74FB" w:rsidRPr="00EE74FB" w:rsidRDefault="00EE74FB" w:rsidP="009801D8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вести реестры организаций, создающих нештатные аварийно- спасательные формирования, и осуществлять их учет.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Нештатные формирования по обеспечению выполнения мероприятий по гражданской обороне представляют собой формирования, создаваемые организациями из числа своих работников в целях участия в обеспечении выполнения мероприятий по гражданской обороне и защите населения и проведения не связанных с угрозой жизни и здоровью людей неотложных работ при ликвидации чрезвычайных ситуаций.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Органы местного самоуправления в отношении организаций, находящихся в их ведении:</w:t>
      </w:r>
    </w:p>
    <w:p w:rsidR="00EE74FB" w:rsidRPr="00EE74FB" w:rsidRDefault="00EE74FB" w:rsidP="009801D8">
      <w:pPr>
        <w:numPr>
          <w:ilvl w:val="0"/>
          <w:numId w:val="7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определяют организации, создающие нештатные формирования по обеспечению выполнения мероприятий по гражданской обороне;</w:t>
      </w:r>
    </w:p>
    <w:p w:rsidR="00EE74FB" w:rsidRPr="00EE74FB" w:rsidRDefault="00EE74FB" w:rsidP="009801D8">
      <w:pPr>
        <w:numPr>
          <w:ilvl w:val="0"/>
          <w:numId w:val="7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 w:rsidR="00EE74FB" w:rsidRPr="00EE74FB" w:rsidRDefault="00EE74FB" w:rsidP="009801D8">
      <w:pPr>
        <w:numPr>
          <w:ilvl w:val="0"/>
          <w:numId w:val="7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lastRenderedPageBreak/>
        <w:t>организуют подготовку личного состава нештатных формирований по обеспечению выполнения мероприятий по гражданской обороне;</w:t>
      </w:r>
    </w:p>
    <w:p w:rsidR="00EE74FB" w:rsidRPr="00EE74FB" w:rsidRDefault="00EE74FB" w:rsidP="009801D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Организации:</w:t>
      </w:r>
    </w:p>
    <w:p w:rsidR="00EE74FB" w:rsidRPr="00EE74FB" w:rsidRDefault="00EE74FB" w:rsidP="009801D8">
      <w:pPr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EE74FB" w:rsidRPr="00EE74FB" w:rsidRDefault="00EE74FB" w:rsidP="009801D8">
      <w:pPr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осуществляют подготовку личного состава нештатных формирований по обеспечению выполнения мероприятий по гражданской обороне;</w:t>
      </w:r>
    </w:p>
    <w:p w:rsidR="00EE74FB" w:rsidRPr="00EE74FB" w:rsidRDefault="00EE74FB" w:rsidP="009801D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МЧС России от 18 декабря 2014 года№ 701.</w:t>
      </w:r>
    </w:p>
    <w:p w:rsidR="00EE74FB" w:rsidRPr="00EE74FB" w:rsidRDefault="00EE74FB" w:rsidP="009801D8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bookmarkStart w:id="3" w:name="bookmark8"/>
      <w:r w:rsidRPr="00EE74FB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Основные задачи сил гражданской обороны</w:t>
      </w:r>
      <w:bookmarkEnd w:id="3"/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Основными задачами сил гражданской обороны являются:</w:t>
      </w:r>
    </w:p>
    <w:p w:rsidR="00EE74FB" w:rsidRPr="00EE74FB" w:rsidRDefault="00EE74FB" w:rsidP="009801D8">
      <w:pPr>
        <w:numPr>
          <w:ilvl w:val="2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для спасательных служб:</w:t>
      </w:r>
    </w:p>
    <w:p w:rsidR="00EE74FB" w:rsidRPr="00EE74FB" w:rsidRDefault="00EE74FB" w:rsidP="009801D8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выполнение специальных действий в области гражданской обороны;</w:t>
      </w:r>
    </w:p>
    <w:p w:rsidR="00EE74FB" w:rsidRPr="00EE74FB" w:rsidRDefault="00EE74FB" w:rsidP="009801D8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E74FB" w:rsidRPr="00EE74FB" w:rsidRDefault="00EE74FB" w:rsidP="009801D8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проведение мероприятий по световой маскировке и другим видам маскировки;</w:t>
      </w:r>
    </w:p>
    <w:p w:rsidR="00EE74FB" w:rsidRPr="00EE74FB" w:rsidRDefault="00EE74FB" w:rsidP="009801D8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E74FB" w:rsidRPr="00EE74FB" w:rsidRDefault="00EE74FB" w:rsidP="009801D8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E74FB" w:rsidRPr="00EE74FB" w:rsidRDefault="00EE74FB" w:rsidP="009801D8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борьба с пожарами, возникшими при военных конфликтах или вследствие этих конфликтов;</w:t>
      </w:r>
    </w:p>
    <w:p w:rsidR="00EE74FB" w:rsidRPr="00EE74FB" w:rsidRDefault="00EE74FB" w:rsidP="009801D8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EE74FB" w:rsidRPr="00EE74FB" w:rsidRDefault="00EE74FB" w:rsidP="009801D8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E74FB" w:rsidRPr="00EE74FB" w:rsidRDefault="00EE74FB" w:rsidP="009801D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срочное восстановление функционирования необходимых коммунальных служб в военное время;</w:t>
      </w:r>
    </w:p>
    <w:p w:rsidR="00EE74FB" w:rsidRPr="00EE74FB" w:rsidRDefault="00EE74FB" w:rsidP="009801D8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lastRenderedPageBreak/>
        <w:t>иные специальные действия в целях выполнения основных задач в области гражданской обороны в соответствии с утвержденными положениями о соответствующих спасательных службах.</w:t>
      </w:r>
    </w:p>
    <w:p w:rsidR="00EE74FB" w:rsidRPr="00EE74FB" w:rsidRDefault="00EE74FB" w:rsidP="009801D8">
      <w:pPr>
        <w:numPr>
          <w:ilvl w:val="2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для подразделений Государственной противопожарной службы на территории </w:t>
      </w:r>
      <w:r w:rsidR="001704A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Приаргунского</w:t>
      </w: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муниципального округа Забайкальского края:</w:t>
      </w:r>
    </w:p>
    <w:p w:rsidR="00EE74FB" w:rsidRPr="00EE74FB" w:rsidRDefault="00EE74FB" w:rsidP="009801D8">
      <w:pPr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организация и осуществление профилактики пожаров;</w:t>
      </w:r>
    </w:p>
    <w:p w:rsidR="00EE74FB" w:rsidRPr="00EE74FB" w:rsidRDefault="00EE74FB" w:rsidP="009801D8">
      <w:pPr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спасение людей и имущества при пожарах, оказание первой помощи пострадавшим на пожарах;</w:t>
      </w:r>
    </w:p>
    <w:p w:rsidR="00EE74FB" w:rsidRPr="00EE74FB" w:rsidRDefault="00EE74FB" w:rsidP="009801D8">
      <w:pPr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организация и осуществление тушения пожаров, проведение аварийно- спасательных работ;</w:t>
      </w:r>
    </w:p>
    <w:p w:rsidR="00EE74FB" w:rsidRPr="00EE74FB" w:rsidRDefault="00EE74FB" w:rsidP="009801D8">
      <w:pPr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для аварийно-спасательных формирований:</w:t>
      </w:r>
    </w:p>
    <w:p w:rsidR="00EE74FB" w:rsidRPr="00EE74FB" w:rsidRDefault="00EE74FB" w:rsidP="009801D8">
      <w:pPr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E74FB" w:rsidRPr="00EE74FB" w:rsidRDefault="00EE74FB" w:rsidP="009801D8">
      <w:pPr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EE74FB" w:rsidRPr="00EE74FB" w:rsidRDefault="00EE74FB" w:rsidP="009801D8">
      <w:pPr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контроль за готовностью обслуживаемых объектов и территорий к проведению на них работ по ликвидации чрезвычайных ситуаций;</w:t>
      </w:r>
    </w:p>
    <w:p w:rsidR="00EE74FB" w:rsidRPr="00EE74FB" w:rsidRDefault="00EE74FB" w:rsidP="009801D8">
      <w:pPr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ликвидация чрезвычайных ситуаций на обслуживаемых объектах или территориях;</w:t>
      </w:r>
    </w:p>
    <w:p w:rsidR="00EE74FB" w:rsidRPr="00EE74FB" w:rsidRDefault="00EE74FB" w:rsidP="009801D8">
      <w:pPr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EE74FB" w:rsidRPr="00EE74FB" w:rsidRDefault="00EE74FB" w:rsidP="009801D8">
      <w:pPr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EE74FB" w:rsidRPr="00EE74FB" w:rsidRDefault="00EE74FB" w:rsidP="009801D8">
      <w:pPr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пропаганда знаний в области защиты населения и территорий от чрезвычайных ситуаций;</w:t>
      </w:r>
    </w:p>
    <w:p w:rsidR="00EE74FB" w:rsidRPr="00EE74FB" w:rsidRDefault="00EE74FB" w:rsidP="009801D8">
      <w:pPr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участие в подготовке населения и работников организаций к действиям в условиях чрезвычайных ситуаций;</w:t>
      </w:r>
    </w:p>
    <w:p w:rsidR="00EE74FB" w:rsidRPr="00EE74FB" w:rsidRDefault="00EE74FB" w:rsidP="009801D8">
      <w:pPr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участие в разработке нормативных документов по вопросам организации и проведения аварийно-спасательных и неотложных работ;</w:t>
      </w:r>
    </w:p>
    <w:p w:rsidR="00EE74FB" w:rsidRPr="00EE74FB" w:rsidRDefault="00EE74FB" w:rsidP="009801D8">
      <w:pPr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выработка предложений исполнительным органам государственной власти, органам местного самоуправления и организациям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 спасательных формирований.</w:t>
      </w:r>
    </w:p>
    <w:p w:rsidR="00EE74FB" w:rsidRPr="00EE74FB" w:rsidRDefault="00EE74FB" w:rsidP="009801D8">
      <w:pPr>
        <w:numPr>
          <w:ilvl w:val="2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для нештатных формирований по обеспечению выполнения мероприятий по гражданской обороне:</w:t>
      </w:r>
    </w:p>
    <w:p w:rsidR="00EE74FB" w:rsidRPr="00EE74FB" w:rsidRDefault="00EE74FB" w:rsidP="009801D8">
      <w:pPr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санитарная обработка населения, специальная обработка техники, зданий и обеззараживание территорий;</w:t>
      </w:r>
    </w:p>
    <w:p w:rsidR="00EE74FB" w:rsidRPr="00EE74FB" w:rsidRDefault="001704AD" w:rsidP="009801D8">
      <w:pPr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1704A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lastRenderedPageBreak/>
        <w:t>у</w:t>
      </w:r>
      <w:r w:rsidR="00EE74FB" w:rsidRPr="001704A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частие</w:t>
      </w:r>
      <w:r w:rsidR="00EE74FB"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в восстановлении функционирования объектов жизнеобеспечения населения;</w:t>
      </w:r>
    </w:p>
    <w:p w:rsidR="00EE74FB" w:rsidRPr="00EE74FB" w:rsidRDefault="00EE74FB" w:rsidP="009801D8">
      <w:pPr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ремонт и восстановление поврежденных защитных сооружений;</w:t>
      </w:r>
    </w:p>
    <w:p w:rsidR="00EE74FB" w:rsidRPr="00EE74FB" w:rsidRDefault="00EE74FB" w:rsidP="009801D8">
      <w:pPr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EE74FB" w:rsidRPr="00EE74FB" w:rsidRDefault="00EE74FB" w:rsidP="009801D8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bookmarkStart w:id="4" w:name="bookmark10"/>
      <w:r w:rsidRPr="00EE74FB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Порядок создания сил гражданской обороны</w:t>
      </w:r>
      <w:bookmarkEnd w:id="4"/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Силы гражданской обороны создаются исполнительными органами государственной власти, органами местного самоуправления и организациями в соответствии с законодательством Российской Федерации.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Оснащение формирований осуществляется в соответствии с нормами оснащения формирований специальной техникой, оборудованием, снаряжением, инструментами и материалами, утверждаемыми руководителями, их создающими, в соответствии с Порядком создания нештатных аварийно- спасательных формирований, утвержденным приказом МЧС России от 23 декабря 2005 года № 999, Типовым порядком создания нештатных формирований по обеспечению выполнения мероприятий по гражданской обороне, утвержденным приказом МЧС России от 18 декабря 2014 года № 701, и с учетом методических рекомендаций по созданию, подготовке, оснащению и применению сил гражданской обороны.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Функции, полномочия и порядок функционирования сил гражданской обороны определяются положениями (уставами) о них.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Органы местного самоуправления и организации могут создавать, содержать и организовывать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соответствующих территориях в соответствии с планами гражданской обороны и защиты населения, планами по предупреждению и ликвидации чрезвычайных ситуаций.</w:t>
      </w:r>
    </w:p>
    <w:p w:rsidR="00EE74FB" w:rsidRPr="00EE74FB" w:rsidRDefault="00EE74FB" w:rsidP="009801D8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bookmarkStart w:id="5" w:name="bookmark12"/>
      <w:r w:rsidRPr="00EE74FB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Применение сил гражданской обороны</w:t>
      </w:r>
      <w:bookmarkEnd w:id="5"/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EE74FB" w:rsidRPr="00EE74FB" w:rsidRDefault="00EE74FB" w:rsidP="009801D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EE74FB" w:rsidRPr="00EE74FB" w:rsidRDefault="00EE74FB" w:rsidP="009801D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EE74FB" w:rsidRPr="00EE74FB" w:rsidRDefault="00EE74FB" w:rsidP="009801D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третий этап - завершение аварийно-спасательных и других неотложных работ, вывод группировки сил аварийно-спасательных формирований и </w:t>
      </w: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lastRenderedPageBreak/>
        <w:t>спасательных служб, проведение мероприятий по первоочередному жизнеобеспечению населения.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Содержание аварийно-спасательных работ включает в себя:</w:t>
      </w:r>
    </w:p>
    <w:p w:rsidR="00EE74FB" w:rsidRPr="00EE74FB" w:rsidRDefault="00EE74FB" w:rsidP="009801D8">
      <w:pPr>
        <w:numPr>
          <w:ilvl w:val="0"/>
          <w:numId w:val="1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ведение разведки маршрутов выдвижения формирований и участков (объектов) работ;</w:t>
      </w:r>
    </w:p>
    <w:p w:rsidR="00EE74FB" w:rsidRPr="00EE74FB" w:rsidRDefault="00EE74FB" w:rsidP="009801D8">
      <w:pPr>
        <w:numPr>
          <w:ilvl w:val="0"/>
          <w:numId w:val="1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локализацию и тушение пожаров на участках (объектах) работ и путях выдвижения к ним;</w:t>
      </w:r>
    </w:p>
    <w:p w:rsidR="00EE74FB" w:rsidRPr="00EE74FB" w:rsidRDefault="00EE74FB" w:rsidP="009801D8">
      <w:pPr>
        <w:numPr>
          <w:ilvl w:val="0"/>
          <w:numId w:val="1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EE74FB" w:rsidRPr="00EE74FB" w:rsidRDefault="00EE74FB" w:rsidP="009801D8">
      <w:pPr>
        <w:numPr>
          <w:ilvl w:val="0"/>
          <w:numId w:val="1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вскрытие разрушенных, поврежденных и заваленных защитных сооружений и спасение находящихся в них людей;</w:t>
      </w:r>
    </w:p>
    <w:p w:rsidR="00EE74FB" w:rsidRPr="00EE74FB" w:rsidRDefault="00EE74FB" w:rsidP="009801D8">
      <w:pPr>
        <w:numPr>
          <w:ilvl w:val="0"/>
          <w:numId w:val="1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подачу воздуха в заваленные защитные сооружения;</w:t>
      </w:r>
    </w:p>
    <w:p w:rsidR="00EE74FB" w:rsidRPr="00EE74FB" w:rsidRDefault="00EE74FB" w:rsidP="009801D8">
      <w:pPr>
        <w:numPr>
          <w:ilvl w:val="0"/>
          <w:numId w:val="1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оказание первой помощи пораженным и эвакуация их в медицинские организации;</w:t>
      </w:r>
    </w:p>
    <w:p w:rsidR="00EE74FB" w:rsidRPr="00EE74FB" w:rsidRDefault="00EE74FB" w:rsidP="009801D8">
      <w:pPr>
        <w:numPr>
          <w:ilvl w:val="0"/>
          <w:numId w:val="1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вывод (вывоз) населения из опасных мест в безопасные районы.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Другими неотложными работами при ликвидации чрезвычайных ситуаций является деятельность по всестороннему обеспечению аварийно- 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Содержание других неотложных работ включает в себя:</w:t>
      </w:r>
    </w:p>
    <w:p w:rsidR="00EE74FB" w:rsidRPr="00EE74FB" w:rsidRDefault="00EE74FB" w:rsidP="009801D8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прокладку колонных путей и устройство проездов (проходов) в завалах и зонах заражения;</w:t>
      </w:r>
    </w:p>
    <w:p w:rsidR="00EE74FB" w:rsidRPr="00EE74FB" w:rsidRDefault="00063163" w:rsidP="009801D8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л</w:t>
      </w:r>
      <w:r w:rsidR="00EE74FB"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окализацию аварий на энергетических, водопроводных, канализационных и технологических сетях в целях создания условий для проведения спасательных работ;</w:t>
      </w:r>
    </w:p>
    <w:p w:rsidR="00EE74FB" w:rsidRPr="00EE74FB" w:rsidRDefault="00EE74FB" w:rsidP="009801D8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укрепление или обрушение конструкций зданий и сооружений, угрожающих обвалом и препятствующих безопасному проведению аварийно- спасательных работ;</w:t>
      </w:r>
    </w:p>
    <w:p w:rsidR="00EE74FB" w:rsidRPr="00EE74FB" w:rsidRDefault="00EE74FB" w:rsidP="009801D8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ремонт и восстановление поврежденных и разрушенных линий связи и коммунально-энергетических сетей в целях обеспечения спасательных работ.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Привлечение сил гражданской обороны к выполнению задач в области гражданской обороны и ликвидации чрезвычайной ситуации регионального и межмуниципального характера осуществляется в соответствии с планами гражданской обороны и защиты населения.</w:t>
      </w:r>
    </w:p>
    <w:p w:rsidR="00EE74FB" w:rsidRPr="00EE74FB" w:rsidRDefault="00EE74FB" w:rsidP="009801D8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bookmarkStart w:id="6" w:name="bookmark14"/>
      <w:r w:rsidRPr="00EE74FB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Поддержание в готовности сил гражданской обороны</w:t>
      </w:r>
      <w:bookmarkEnd w:id="6"/>
    </w:p>
    <w:p w:rsidR="00EE74FB" w:rsidRPr="00EE74FB" w:rsidRDefault="00EE74FB" w:rsidP="000455A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Подготовка личного состава сил гражданской обороны осуществляется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</w:t>
      </w: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lastRenderedPageBreak/>
        <w:t>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Поддержание в состоянии постоянной готовности сил гражданской обороны обеспечивается:</w:t>
      </w:r>
    </w:p>
    <w:p w:rsidR="00EE74FB" w:rsidRPr="00EE74FB" w:rsidRDefault="00EE74FB" w:rsidP="009801D8">
      <w:pPr>
        <w:numPr>
          <w:ilvl w:val="0"/>
          <w:numId w:val="1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поддержанием профессиональной подготовки личного состава подразделений (формирований) на уровне, обеспечивающем выполнение задач, установленных разделом 3 настоящего Положения;</w:t>
      </w:r>
    </w:p>
    <w:p w:rsidR="00EE74FB" w:rsidRPr="00EE74FB" w:rsidRDefault="00EE74FB" w:rsidP="009801D8">
      <w:pPr>
        <w:numPr>
          <w:ilvl w:val="0"/>
          <w:numId w:val="1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поддержанием в исправном состоянии специальных техники, оборудования, снаряжения, инструментов и материалов;</w:t>
      </w:r>
    </w:p>
    <w:p w:rsidR="00EE74FB" w:rsidRPr="00EE74FB" w:rsidRDefault="00EE74FB" w:rsidP="009801D8">
      <w:pPr>
        <w:numPr>
          <w:ilvl w:val="0"/>
          <w:numId w:val="1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планированием и проведением занятий и мероприятий оперативной подготовки (тренировок, учений).</w:t>
      </w:r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Контроль за уровнем готовности сил гражданской обороны осуществляется органом, специально уполномоченным решать задачи гражданской обороны и задачи по предупреждению и ликвидации чрезвычайных ситуаций в Забайкальском крае, в ходе плановых мероприятий по проверке готовности и мероприятий оперативной подготовки в соответствии с планом основных мероприятий Забайкальского края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EE74FB" w:rsidRPr="00EE74FB" w:rsidRDefault="00EE74FB" w:rsidP="009801D8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bookmarkStart w:id="7" w:name="bookmark16"/>
      <w:r w:rsidRPr="00EE74FB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Обеспечение деятельности сил гражданской обороны</w:t>
      </w:r>
      <w:bookmarkEnd w:id="7"/>
    </w:p>
    <w:p w:rsidR="00EE74FB" w:rsidRPr="00EE74FB" w:rsidRDefault="00EE74FB" w:rsidP="009801D8">
      <w:pPr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Федерального закона от 12 февраля 1998 года № 28-ФЗ «О гражданской обороне».</w:t>
      </w:r>
    </w:p>
    <w:p w:rsidR="009801D8" w:rsidRDefault="00EE74FB" w:rsidP="009801D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обороны, а также материально-техническое обеспечение мероприятий по созданию, подготовке, оснащению и применению сил гражданской обороны осуществляется в порядке, установленном Федеральным законом от 12 февраля 1998 года № 28-ФЗ «О гражданской обороне», постановлениями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характера», от 27 апреля 2000 года № 379 «О накоплении, хранении и использовании в целях </w:t>
      </w:r>
      <w:r w:rsidR="009801D8"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гражданской</w:t>
      </w:r>
      <w:r w:rsidR="009801D8" w:rsidRPr="009801D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9801D8"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обороны запасов материально- технических,</w:t>
      </w:r>
      <w:r w:rsidR="009801D8" w:rsidRPr="009801D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9801D8"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медицинских</w:t>
      </w:r>
      <w:r w:rsidR="009801D8" w:rsidRPr="009801D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9801D8"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</w:t>
      </w:r>
    </w:p>
    <w:p w:rsidR="00EE74FB" w:rsidRDefault="00EE74FB" w:rsidP="009801D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E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lastRenderedPageBreak/>
        <w:t>иных средств».</w:t>
      </w:r>
      <w:r w:rsidR="009801D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 </w:t>
      </w:r>
    </w:p>
    <w:p w:rsidR="00063163" w:rsidRDefault="00063163" w:rsidP="009801D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063163" w:rsidRDefault="00063163" w:rsidP="009801D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063163" w:rsidRDefault="00063163" w:rsidP="009801D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063163" w:rsidRDefault="00063163" w:rsidP="009801D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063163" w:rsidRDefault="00063163" w:rsidP="009801D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</w:t>
      </w: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Default="00063163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9801D8" w:rsidRDefault="009801D8" w:rsidP="009801D8">
      <w:pPr>
        <w:pStyle w:val="11"/>
        <w:spacing w:line="240" w:lineRule="auto"/>
        <w:ind w:right="-2"/>
        <w:jc w:val="center"/>
        <w:rPr>
          <w:color w:val="000000"/>
          <w:sz w:val="28"/>
          <w:szCs w:val="28"/>
          <w:lang w:eastAsia="ru-RU" w:bidi="ru-RU"/>
        </w:rPr>
      </w:pPr>
    </w:p>
    <w:p w:rsidR="00063163" w:rsidRPr="00063163" w:rsidRDefault="00063163" w:rsidP="009801D8">
      <w:pPr>
        <w:pStyle w:val="11"/>
        <w:spacing w:line="240" w:lineRule="auto"/>
        <w:ind w:left="4248" w:right="-2" w:firstLine="708"/>
        <w:jc w:val="center"/>
        <w:rPr>
          <w:color w:val="000000"/>
          <w:sz w:val="28"/>
          <w:szCs w:val="28"/>
          <w:lang w:eastAsia="ru-RU" w:bidi="ru-RU"/>
        </w:rPr>
      </w:pPr>
      <w:r w:rsidRPr="00063163">
        <w:rPr>
          <w:color w:val="000000"/>
          <w:sz w:val="28"/>
          <w:szCs w:val="28"/>
          <w:lang w:eastAsia="ru-RU" w:bidi="ru-RU"/>
        </w:rPr>
        <w:lastRenderedPageBreak/>
        <w:t>Утверждено:</w:t>
      </w:r>
    </w:p>
    <w:p w:rsidR="00063163" w:rsidRPr="00063163" w:rsidRDefault="00063163" w:rsidP="009801D8">
      <w:pPr>
        <w:pStyle w:val="11"/>
        <w:spacing w:line="240" w:lineRule="auto"/>
        <w:ind w:right="140"/>
        <w:jc w:val="right"/>
        <w:rPr>
          <w:color w:val="000000"/>
          <w:sz w:val="28"/>
          <w:szCs w:val="28"/>
          <w:lang w:eastAsia="ru-RU" w:bidi="ru-RU"/>
        </w:rPr>
      </w:pPr>
      <w:r w:rsidRPr="00063163">
        <w:rPr>
          <w:color w:val="000000"/>
          <w:sz w:val="28"/>
          <w:szCs w:val="28"/>
          <w:lang w:eastAsia="ru-RU" w:bidi="ru-RU"/>
        </w:rPr>
        <w:t xml:space="preserve">постановлением администрации </w:t>
      </w:r>
    </w:p>
    <w:p w:rsidR="00063163" w:rsidRPr="00063163" w:rsidRDefault="00063163" w:rsidP="009801D8">
      <w:pPr>
        <w:pStyle w:val="11"/>
        <w:spacing w:line="240" w:lineRule="auto"/>
        <w:ind w:right="282"/>
        <w:jc w:val="right"/>
        <w:rPr>
          <w:color w:val="000000"/>
          <w:sz w:val="28"/>
          <w:szCs w:val="28"/>
          <w:lang w:eastAsia="ru-RU" w:bidi="ru-RU"/>
        </w:rPr>
      </w:pPr>
      <w:r w:rsidRPr="00063163">
        <w:rPr>
          <w:color w:val="000000"/>
          <w:sz w:val="28"/>
          <w:szCs w:val="28"/>
          <w:lang w:eastAsia="ru-RU" w:bidi="ru-RU"/>
        </w:rPr>
        <w:t xml:space="preserve">Приаргунского муниципального округа </w:t>
      </w:r>
    </w:p>
    <w:p w:rsidR="000A5B45" w:rsidRDefault="00063163" w:rsidP="009801D8">
      <w:pPr>
        <w:pStyle w:val="11"/>
        <w:spacing w:line="240" w:lineRule="auto"/>
        <w:ind w:right="282"/>
        <w:jc w:val="right"/>
        <w:rPr>
          <w:color w:val="000000"/>
          <w:sz w:val="28"/>
          <w:szCs w:val="28"/>
          <w:lang w:eastAsia="ru-RU" w:bidi="ru-RU"/>
        </w:rPr>
      </w:pPr>
      <w:r w:rsidRPr="00063163">
        <w:rPr>
          <w:color w:val="000000"/>
          <w:sz w:val="28"/>
          <w:szCs w:val="28"/>
          <w:lang w:eastAsia="ru-RU" w:bidi="ru-RU"/>
        </w:rPr>
        <w:t xml:space="preserve">Забайкальского края </w:t>
      </w:r>
    </w:p>
    <w:p w:rsidR="00063163" w:rsidRDefault="00063163" w:rsidP="009801D8">
      <w:pPr>
        <w:pStyle w:val="11"/>
        <w:spacing w:line="240" w:lineRule="auto"/>
        <w:ind w:right="423"/>
        <w:jc w:val="right"/>
        <w:rPr>
          <w:color w:val="000000"/>
          <w:sz w:val="28"/>
          <w:szCs w:val="28"/>
          <w:lang w:eastAsia="ru-RU" w:bidi="ru-RU"/>
        </w:rPr>
      </w:pPr>
      <w:r w:rsidRPr="00063163">
        <w:rPr>
          <w:color w:val="000000"/>
          <w:sz w:val="28"/>
          <w:szCs w:val="28"/>
          <w:lang w:eastAsia="ru-RU" w:bidi="ru-RU"/>
        </w:rPr>
        <w:t xml:space="preserve">от </w:t>
      </w:r>
      <w:r>
        <w:rPr>
          <w:color w:val="000000"/>
          <w:sz w:val="28"/>
          <w:szCs w:val="28"/>
          <w:lang w:eastAsia="ru-RU" w:bidi="ru-RU"/>
        </w:rPr>
        <w:t xml:space="preserve">    </w:t>
      </w:r>
      <w:r w:rsidRPr="00063163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ноября</w:t>
      </w:r>
      <w:r w:rsidRPr="00063163">
        <w:rPr>
          <w:color w:val="000000"/>
          <w:sz w:val="28"/>
          <w:szCs w:val="28"/>
          <w:lang w:eastAsia="ru-RU" w:bidi="ru-RU"/>
        </w:rPr>
        <w:t xml:space="preserve"> 2023 г. №</w:t>
      </w:r>
      <w:r>
        <w:rPr>
          <w:color w:val="000000"/>
          <w:sz w:val="28"/>
          <w:szCs w:val="28"/>
          <w:lang w:eastAsia="ru-RU" w:bidi="ru-RU"/>
        </w:rPr>
        <w:t xml:space="preserve">   </w:t>
      </w:r>
    </w:p>
    <w:p w:rsidR="00063163" w:rsidRPr="00063163" w:rsidRDefault="00063163" w:rsidP="009801D8">
      <w:pPr>
        <w:pStyle w:val="11"/>
        <w:spacing w:line="240" w:lineRule="auto"/>
        <w:ind w:right="-2"/>
        <w:jc w:val="right"/>
        <w:rPr>
          <w:sz w:val="28"/>
          <w:szCs w:val="28"/>
        </w:rPr>
      </w:pPr>
    </w:p>
    <w:p w:rsidR="00876600" w:rsidRDefault="00063163" w:rsidP="009801D8">
      <w:pPr>
        <w:pStyle w:val="11"/>
        <w:spacing w:line="240" w:lineRule="auto"/>
        <w:ind w:right="-2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876600">
        <w:rPr>
          <w:b/>
          <w:bCs/>
          <w:color w:val="000000"/>
          <w:sz w:val="28"/>
          <w:szCs w:val="28"/>
          <w:lang w:eastAsia="ru-RU" w:bidi="ru-RU"/>
        </w:rPr>
        <w:t xml:space="preserve">Перечень сил гражданской обороны </w:t>
      </w:r>
    </w:p>
    <w:p w:rsidR="00876600" w:rsidRDefault="00063163" w:rsidP="009801D8">
      <w:pPr>
        <w:pStyle w:val="11"/>
        <w:spacing w:line="240" w:lineRule="auto"/>
        <w:ind w:right="-2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876600">
        <w:rPr>
          <w:b/>
          <w:bCs/>
          <w:color w:val="000000"/>
          <w:sz w:val="28"/>
          <w:szCs w:val="28"/>
          <w:lang w:eastAsia="ru-RU" w:bidi="ru-RU"/>
        </w:rPr>
        <w:t>Приаргунского муниципального округа</w:t>
      </w:r>
    </w:p>
    <w:p w:rsidR="00063163" w:rsidRPr="00876600" w:rsidRDefault="00063163" w:rsidP="009801D8">
      <w:pPr>
        <w:pStyle w:val="11"/>
        <w:spacing w:line="240" w:lineRule="auto"/>
        <w:ind w:right="-2"/>
        <w:jc w:val="center"/>
        <w:rPr>
          <w:sz w:val="28"/>
          <w:szCs w:val="28"/>
        </w:rPr>
      </w:pPr>
      <w:r w:rsidRPr="00876600">
        <w:rPr>
          <w:b/>
          <w:bCs/>
          <w:color w:val="000000"/>
          <w:sz w:val="28"/>
          <w:szCs w:val="28"/>
          <w:lang w:eastAsia="ru-RU" w:bidi="ru-RU"/>
        </w:rPr>
        <w:t>Забайкальского края</w:t>
      </w:r>
    </w:p>
    <w:p w:rsidR="00063163" w:rsidRDefault="00063163" w:rsidP="009801D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6600" w:rsidRDefault="00876600" w:rsidP="009801D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600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организаций Приаргунского муниципального округа, обеспечивающих выполнение мероприятий гражданской обороны</w:t>
      </w:r>
    </w:p>
    <w:p w:rsidR="000A5B45" w:rsidRPr="00876600" w:rsidRDefault="000A5B45" w:rsidP="009801D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3"/>
        <w:gridCol w:w="1134"/>
        <w:gridCol w:w="1559"/>
        <w:gridCol w:w="1276"/>
      </w:tblGrid>
      <w:tr w:rsidR="00876600" w:rsidRPr="00876600" w:rsidTr="00D84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 личного состава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Автотехника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Специальная техника ед.</w:t>
            </w:r>
          </w:p>
        </w:tc>
      </w:tr>
      <w:tr w:rsidR="00876600" w:rsidRPr="00876600" w:rsidTr="00D84EEF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Ремонт и восстановление дорог и мостов</w:t>
            </w:r>
          </w:p>
        </w:tc>
      </w:tr>
      <w:tr w:rsidR="00876600" w:rsidRPr="00876600" w:rsidTr="00D84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77175D" w:rsidRDefault="0077175D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71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ООО «Востокстройсервис»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77175D" w:rsidRDefault="0077175D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71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77175D" w:rsidRDefault="0077175D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71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77175D" w:rsidRDefault="0077175D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71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876600" w:rsidRPr="00876600" w:rsidTr="00D84EEF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Аварийно-технические по электросетям, по водопроводным сетям, по теплосетям</w:t>
            </w:r>
          </w:p>
        </w:tc>
      </w:tr>
      <w:tr w:rsidR="00876600" w:rsidRPr="00876600" w:rsidTr="00D84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ЮВЭС Филиал ПАО «Россети Сибирь» - «Читаэнерго» (по электросетям)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876600" w:rsidRPr="00876600" w:rsidTr="00D84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ОАО «ТГК №14» Филиал «Читинская генерация» Приаргунская ТЭЦ (по теплосетям и по водопроводным сетям)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</w:tr>
      <w:tr w:rsidR="00876600" w:rsidRPr="00876600" w:rsidTr="00D84EEF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F042E9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760A03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25</w:t>
            </w:r>
          </w:p>
        </w:tc>
      </w:tr>
      <w:tr w:rsidR="00876600" w:rsidRPr="00876600" w:rsidTr="00D84EEF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Обеспечение общественного порядка</w:t>
            </w:r>
          </w:p>
        </w:tc>
      </w:tr>
      <w:tr w:rsidR="00876600" w:rsidRPr="00876600" w:rsidTr="00D84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 МВД России «Приаргунский»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F042E9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876600" w:rsidRPr="00876600" w:rsidTr="00D84EEF">
        <w:trPr>
          <w:trHeight w:val="235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Организация противопожарного обеспечения</w:t>
            </w:r>
          </w:p>
        </w:tc>
      </w:tr>
      <w:tr w:rsidR="00876600" w:rsidRPr="00876600" w:rsidTr="00D84EEF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Приаргунский гарнизон пожарной охраны:</w:t>
            </w:r>
          </w:p>
        </w:tc>
      </w:tr>
      <w:tr w:rsidR="00876600" w:rsidRPr="00876600" w:rsidTr="00D84EEF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77175D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ПЧ - 29 ФГКУ «</w:t>
            </w:r>
            <w:r w:rsidR="00876600"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ОФПС по Забайкальскому краю» п. Приаргунск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</w:tr>
      <w:tr w:rsidR="00876600" w:rsidRPr="00876600" w:rsidTr="00D84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77175D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ПЧ -30, ФГКУ «</w:t>
            </w:r>
            <w:r w:rsidR="00876600"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ОФПС по Забайкальскому краю» п.Досатуй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C67773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C67773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76600" w:rsidRPr="00876600" w:rsidTr="00D84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ПЧ п. Кличка «Забайкалпожспас»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C67773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876600" w:rsidRPr="00876600" w:rsidTr="00D84EEF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C67773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C6777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760A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</w:tr>
      <w:tr w:rsidR="00876600" w:rsidRPr="00876600" w:rsidTr="00D84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ФКУ «Центр ГИМС» МЧС России по Забайкальскому краю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C67773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C67773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C67773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76600" w:rsidRPr="00876600" w:rsidTr="00D84EEF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Связь</w:t>
            </w:r>
          </w:p>
        </w:tc>
      </w:tr>
      <w:tr w:rsidR="00876600" w:rsidRPr="00876600" w:rsidTr="00D84EEF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Линейно технический участок, Бурятский </w:t>
            </w:r>
            <w:r w:rsidR="0077175D"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филиал сервисного</w:t>
            </w: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центра г. Краснокаменска (Приаргунский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76600" w:rsidRPr="00876600" w:rsidTr="00D84EEF">
        <w:trPr>
          <w:trHeight w:val="273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ЖКХ, коммунальные услуги</w:t>
            </w:r>
          </w:p>
        </w:tc>
      </w:tr>
      <w:tr w:rsidR="00876600" w:rsidRPr="00876600" w:rsidTr="00D84EEF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C67773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ООО «</w:t>
            </w:r>
            <w:r w:rsidR="00876600"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Управляющая компания коммунальные системы»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76600" w:rsidRPr="00876600" w:rsidTr="00D84EEF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ООО «Управляющая компания п. Приаргунск»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876600" w:rsidRPr="00876600" w:rsidTr="00D84EEF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ООО «</w:t>
            </w:r>
            <w:r w:rsidR="00C677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СПК Углегорск</w:t>
            </w: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6600" w:rsidRPr="00876600" w:rsidRDefault="00C67773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6600" w:rsidRPr="00876600" w:rsidRDefault="00C67773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6600" w:rsidRPr="00876600" w:rsidRDefault="00C67773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876600" w:rsidRPr="00876600" w:rsidTr="00D84EEF">
        <w:trPr>
          <w:trHeight w:val="280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C6777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C67773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C67773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</w:tr>
      <w:tr w:rsidR="00876600" w:rsidRPr="00876600" w:rsidTr="00D84EEF">
        <w:trPr>
          <w:trHeight w:val="280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Ветеринарная служба</w:t>
            </w:r>
          </w:p>
        </w:tc>
      </w:tr>
      <w:tr w:rsidR="00876600" w:rsidRPr="00876600" w:rsidTr="00D84EE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ГКУ «Приаргунская СББЖ»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76600" w:rsidRPr="00876600" w:rsidTr="00D84EEF">
        <w:trPr>
          <w:trHeight w:val="249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Медицинское обеспечение</w:t>
            </w:r>
          </w:p>
        </w:tc>
      </w:tr>
      <w:tr w:rsidR="00876600" w:rsidRPr="00876600" w:rsidTr="00D84EEF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ГУЗ «Приаргунская ЦРБ»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</w:tr>
      <w:tr w:rsidR="00876600" w:rsidRPr="00876600" w:rsidTr="00D84EEF">
        <w:trPr>
          <w:trHeight w:val="254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Оказание иных услуг населению</w:t>
            </w:r>
          </w:p>
        </w:tc>
      </w:tr>
      <w:tr w:rsidR="00876600" w:rsidRPr="00876600" w:rsidTr="00D84EEF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МП «Служба заказчика»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876600" w:rsidRPr="00876600" w:rsidTr="00D84EEF">
        <w:trPr>
          <w:trHeight w:val="524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00" w:rsidRPr="00876600" w:rsidRDefault="00876600" w:rsidP="009801D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ИТОГО ПО РАЙОНУ: 15 организаций, обеспечивающих выполнение мероприятий по гражданской обороне, </w:t>
            </w:r>
            <w:r w:rsidR="000A5B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832</w:t>
            </w:r>
            <w:r w:rsidRPr="008766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человека, </w:t>
            </w:r>
            <w:r w:rsidR="000A5B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</w:t>
            </w:r>
            <w:r w:rsidR="000A5B45" w:rsidRPr="000A5B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втотехника ед.</w:t>
            </w:r>
            <w:r w:rsidR="000A5B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76,</w:t>
            </w:r>
            <w:r w:rsidR="000A5B45" w:rsidRPr="000A5B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0A5B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</w:t>
            </w:r>
            <w:r w:rsidR="000A5B45" w:rsidRPr="000A5B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пециальная техника ед.</w:t>
            </w:r>
            <w:r w:rsidR="000A5B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73.</w:t>
            </w:r>
          </w:p>
        </w:tc>
      </w:tr>
    </w:tbl>
    <w:p w:rsidR="00876600" w:rsidRPr="00175003" w:rsidRDefault="00876600" w:rsidP="009801D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876600" w:rsidRPr="00175003" w:rsidSect="000A5B45">
      <w:pgSz w:w="11906" w:h="16838"/>
      <w:pgMar w:top="1134" w:right="567" w:bottom="1134" w:left="1985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DA8" w:rsidRDefault="00FD1DA8" w:rsidP="00ED2ACE">
      <w:pPr>
        <w:spacing w:after="0" w:line="240" w:lineRule="auto"/>
      </w:pPr>
      <w:r>
        <w:separator/>
      </w:r>
    </w:p>
  </w:endnote>
  <w:endnote w:type="continuationSeparator" w:id="0">
    <w:p w:rsidR="00FD1DA8" w:rsidRDefault="00FD1DA8" w:rsidP="00ED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DA8" w:rsidRDefault="00FD1DA8" w:rsidP="00ED2ACE">
      <w:pPr>
        <w:spacing w:after="0" w:line="240" w:lineRule="auto"/>
      </w:pPr>
      <w:r>
        <w:separator/>
      </w:r>
    </w:p>
  </w:footnote>
  <w:footnote w:type="continuationSeparator" w:id="0">
    <w:p w:rsidR="00FD1DA8" w:rsidRDefault="00FD1DA8" w:rsidP="00ED2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E2C"/>
    <w:multiLevelType w:val="multilevel"/>
    <w:tmpl w:val="44F85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200E7"/>
    <w:multiLevelType w:val="multilevel"/>
    <w:tmpl w:val="BD54B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40A25"/>
    <w:multiLevelType w:val="hybridMultilevel"/>
    <w:tmpl w:val="FF808D0E"/>
    <w:lvl w:ilvl="0" w:tplc="A4FABC4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923BB1"/>
    <w:multiLevelType w:val="multilevel"/>
    <w:tmpl w:val="8EA61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F977E9"/>
    <w:multiLevelType w:val="multilevel"/>
    <w:tmpl w:val="FB466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424B3F"/>
    <w:multiLevelType w:val="multilevel"/>
    <w:tmpl w:val="C766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2B49A9"/>
    <w:multiLevelType w:val="multilevel"/>
    <w:tmpl w:val="3B360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EF57F0"/>
    <w:multiLevelType w:val="multilevel"/>
    <w:tmpl w:val="B6A09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BC021B"/>
    <w:multiLevelType w:val="multilevel"/>
    <w:tmpl w:val="E32CB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22431D"/>
    <w:multiLevelType w:val="multilevel"/>
    <w:tmpl w:val="BEA41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9141A9"/>
    <w:multiLevelType w:val="multilevel"/>
    <w:tmpl w:val="5E6A6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DF438F"/>
    <w:multiLevelType w:val="multilevel"/>
    <w:tmpl w:val="05D41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A171B2"/>
    <w:multiLevelType w:val="multilevel"/>
    <w:tmpl w:val="1CF4F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C7375D"/>
    <w:multiLevelType w:val="multilevel"/>
    <w:tmpl w:val="682A6B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0"/>
  </w:num>
  <w:num w:numId="5">
    <w:abstractNumId w:val="1"/>
  </w:num>
  <w:num w:numId="6">
    <w:abstractNumId w:val="13"/>
  </w:num>
  <w:num w:numId="7">
    <w:abstractNumId w:val="9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0A"/>
    <w:rsid w:val="00015348"/>
    <w:rsid w:val="00024931"/>
    <w:rsid w:val="000406C5"/>
    <w:rsid w:val="000455A8"/>
    <w:rsid w:val="00057D39"/>
    <w:rsid w:val="00063163"/>
    <w:rsid w:val="00072668"/>
    <w:rsid w:val="0007400F"/>
    <w:rsid w:val="000A5B45"/>
    <w:rsid w:val="00115DFE"/>
    <w:rsid w:val="00134058"/>
    <w:rsid w:val="00136E54"/>
    <w:rsid w:val="0015222A"/>
    <w:rsid w:val="001565E4"/>
    <w:rsid w:val="001704AD"/>
    <w:rsid w:val="00175003"/>
    <w:rsid w:val="00191BF8"/>
    <w:rsid w:val="00192015"/>
    <w:rsid w:val="00195761"/>
    <w:rsid w:val="001A309F"/>
    <w:rsid w:val="001D3CCC"/>
    <w:rsid w:val="001E3864"/>
    <w:rsid w:val="002063A2"/>
    <w:rsid w:val="00254D0A"/>
    <w:rsid w:val="002977F7"/>
    <w:rsid w:val="002A4651"/>
    <w:rsid w:val="002D36F0"/>
    <w:rsid w:val="002D5BDA"/>
    <w:rsid w:val="003120F2"/>
    <w:rsid w:val="00321C22"/>
    <w:rsid w:val="0034437B"/>
    <w:rsid w:val="003C125F"/>
    <w:rsid w:val="003D240A"/>
    <w:rsid w:val="00402D15"/>
    <w:rsid w:val="0043769B"/>
    <w:rsid w:val="004A005D"/>
    <w:rsid w:val="004C529F"/>
    <w:rsid w:val="0052263C"/>
    <w:rsid w:val="00534D8E"/>
    <w:rsid w:val="00536CE2"/>
    <w:rsid w:val="00564B37"/>
    <w:rsid w:val="0058305F"/>
    <w:rsid w:val="005D62FB"/>
    <w:rsid w:val="00601994"/>
    <w:rsid w:val="0062182C"/>
    <w:rsid w:val="006641C8"/>
    <w:rsid w:val="00664C30"/>
    <w:rsid w:val="00686C66"/>
    <w:rsid w:val="006B5DD9"/>
    <w:rsid w:val="006B7ACB"/>
    <w:rsid w:val="006C5F1E"/>
    <w:rsid w:val="006D7CED"/>
    <w:rsid w:val="006F38BE"/>
    <w:rsid w:val="006F6BE7"/>
    <w:rsid w:val="00710796"/>
    <w:rsid w:val="00735D50"/>
    <w:rsid w:val="007374AB"/>
    <w:rsid w:val="00746AA4"/>
    <w:rsid w:val="00760A03"/>
    <w:rsid w:val="00761CC9"/>
    <w:rsid w:val="0077055B"/>
    <w:rsid w:val="0077175D"/>
    <w:rsid w:val="00781B88"/>
    <w:rsid w:val="007A21C8"/>
    <w:rsid w:val="007A5CEC"/>
    <w:rsid w:val="007C64DE"/>
    <w:rsid w:val="007E15FB"/>
    <w:rsid w:val="007E2057"/>
    <w:rsid w:val="00804EA3"/>
    <w:rsid w:val="00860839"/>
    <w:rsid w:val="00872FDF"/>
    <w:rsid w:val="00876600"/>
    <w:rsid w:val="008A02B6"/>
    <w:rsid w:val="008B0183"/>
    <w:rsid w:val="008D73BD"/>
    <w:rsid w:val="0093349D"/>
    <w:rsid w:val="00956D0F"/>
    <w:rsid w:val="009801D8"/>
    <w:rsid w:val="00995BD3"/>
    <w:rsid w:val="00996020"/>
    <w:rsid w:val="009B0660"/>
    <w:rsid w:val="009B29EB"/>
    <w:rsid w:val="009E6968"/>
    <w:rsid w:val="00A10A7F"/>
    <w:rsid w:val="00A259B3"/>
    <w:rsid w:val="00A8153E"/>
    <w:rsid w:val="00A87A30"/>
    <w:rsid w:val="00A906BE"/>
    <w:rsid w:val="00A93664"/>
    <w:rsid w:val="00AB4BB2"/>
    <w:rsid w:val="00AD2D94"/>
    <w:rsid w:val="00B115DA"/>
    <w:rsid w:val="00B26BB6"/>
    <w:rsid w:val="00B26F1A"/>
    <w:rsid w:val="00B32A7A"/>
    <w:rsid w:val="00B80ABD"/>
    <w:rsid w:val="00B9484E"/>
    <w:rsid w:val="00BB2AB6"/>
    <w:rsid w:val="00C11507"/>
    <w:rsid w:val="00C14445"/>
    <w:rsid w:val="00C3206B"/>
    <w:rsid w:val="00C448EC"/>
    <w:rsid w:val="00C47FAB"/>
    <w:rsid w:val="00C50861"/>
    <w:rsid w:val="00C53970"/>
    <w:rsid w:val="00C67773"/>
    <w:rsid w:val="00C80024"/>
    <w:rsid w:val="00CB008E"/>
    <w:rsid w:val="00CC44A6"/>
    <w:rsid w:val="00CC7C74"/>
    <w:rsid w:val="00D0079B"/>
    <w:rsid w:val="00D643C9"/>
    <w:rsid w:val="00D84EEF"/>
    <w:rsid w:val="00DF1607"/>
    <w:rsid w:val="00E032E6"/>
    <w:rsid w:val="00E1124C"/>
    <w:rsid w:val="00E50DFE"/>
    <w:rsid w:val="00E57031"/>
    <w:rsid w:val="00E8280C"/>
    <w:rsid w:val="00E86CAF"/>
    <w:rsid w:val="00E97456"/>
    <w:rsid w:val="00EA7B19"/>
    <w:rsid w:val="00ED2ACE"/>
    <w:rsid w:val="00EE74FB"/>
    <w:rsid w:val="00EF7E3E"/>
    <w:rsid w:val="00F03AB0"/>
    <w:rsid w:val="00F042E9"/>
    <w:rsid w:val="00F15964"/>
    <w:rsid w:val="00F27F7E"/>
    <w:rsid w:val="00F43CA9"/>
    <w:rsid w:val="00F4730D"/>
    <w:rsid w:val="00F8534B"/>
    <w:rsid w:val="00FA63C4"/>
    <w:rsid w:val="00FB2401"/>
    <w:rsid w:val="00FD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D20AA-DAA0-4FE0-B535-9F2A8A97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1E"/>
  </w:style>
  <w:style w:type="paragraph" w:styleId="1">
    <w:name w:val="heading 1"/>
    <w:basedOn w:val="a"/>
    <w:next w:val="a"/>
    <w:link w:val="10"/>
    <w:uiPriority w:val="9"/>
    <w:qFormat/>
    <w:rsid w:val="00BB2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5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F1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B2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B2A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B2A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B2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2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BB2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BB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5F1E"/>
    <w:rPr>
      <w:b/>
      <w:bCs/>
    </w:rPr>
  </w:style>
  <w:style w:type="character" w:styleId="a8">
    <w:name w:val="Emphasis"/>
    <w:basedOn w:val="a0"/>
    <w:uiPriority w:val="20"/>
    <w:qFormat/>
    <w:rsid w:val="006C5F1E"/>
    <w:rPr>
      <w:i/>
      <w:iCs/>
    </w:rPr>
  </w:style>
  <w:style w:type="paragraph" w:styleId="a9">
    <w:name w:val="No Spacing"/>
    <w:basedOn w:val="a"/>
    <w:uiPriority w:val="1"/>
    <w:qFormat/>
    <w:rsid w:val="00BB2A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2A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AB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B2AB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B2A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BB2AB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B2AB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5F1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2AB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2AB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2AB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AB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6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B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B018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ED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D2ACE"/>
  </w:style>
  <w:style w:type="paragraph" w:styleId="af8">
    <w:name w:val="footer"/>
    <w:basedOn w:val="a"/>
    <w:link w:val="af9"/>
    <w:uiPriority w:val="99"/>
    <w:semiHidden/>
    <w:unhideWhenUsed/>
    <w:rsid w:val="00ED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D2ACE"/>
  </w:style>
  <w:style w:type="character" w:customStyle="1" w:styleId="afa">
    <w:name w:val="Основной текст_"/>
    <w:basedOn w:val="a0"/>
    <w:link w:val="11"/>
    <w:rsid w:val="004C529F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a"/>
    <w:rsid w:val="004C529F"/>
    <w:pPr>
      <w:widowControl w:val="0"/>
      <w:spacing w:after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11</Pages>
  <Words>3106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gochs</cp:lastModifiedBy>
  <cp:revision>17</cp:revision>
  <cp:lastPrinted>2023-11-07T05:06:00Z</cp:lastPrinted>
  <dcterms:created xsi:type="dcterms:W3CDTF">2023-11-07T01:48:00Z</dcterms:created>
  <dcterms:modified xsi:type="dcterms:W3CDTF">2023-11-09T23:48:00Z</dcterms:modified>
</cp:coreProperties>
</file>