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63" w:rsidRPr="00C51CF7" w:rsidRDefault="00FE0563" w:rsidP="00FE05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ПРИАРГУНСКОГО МУНИЦИПАЛЬНОГО ОКРУГА ЗАБАЙКАЛЬСКОГО КРАЯ </w:t>
      </w:r>
    </w:p>
    <w:p w:rsidR="00FE0563" w:rsidRPr="00C51CF7" w:rsidRDefault="00FE0563" w:rsidP="00FE05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0563" w:rsidRPr="00C51CF7" w:rsidRDefault="00FE0563" w:rsidP="00FE0563">
      <w:pPr>
        <w:keepNext/>
        <w:spacing w:after="0" w:line="240" w:lineRule="auto"/>
        <w:ind w:left="567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E0563" w:rsidRPr="00C51CF7" w:rsidRDefault="00FE0563" w:rsidP="00FE05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52F4" w:rsidRDefault="00FE0563" w:rsidP="00FE05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581E17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E0563" w:rsidRPr="00C51CF7" w:rsidRDefault="00EA1EAE" w:rsidP="00FE05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18</w:t>
      </w:r>
      <w:r w:rsidR="007451E9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81066" w:rsidRPr="00C51CF7"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="00FE0563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202</w:t>
      </w:r>
      <w:r w:rsidR="00981066" w:rsidRPr="00C51CF7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FE0563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г.                                                          </w:t>
      </w:r>
      <w:r w:rsidR="00C51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0563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581E17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9D52F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="00FE0563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№ </w:t>
      </w:r>
      <w:r w:rsidRPr="00C51CF7">
        <w:rPr>
          <w:rFonts w:ascii="Arial" w:eastAsia="Times New Roman" w:hAnsi="Arial" w:cs="Arial"/>
          <w:sz w:val="28"/>
          <w:szCs w:val="28"/>
          <w:lang w:eastAsia="ru-RU"/>
        </w:rPr>
        <w:t>302</w:t>
      </w:r>
    </w:p>
    <w:p w:rsidR="007451E9" w:rsidRPr="00C51CF7" w:rsidRDefault="007451E9" w:rsidP="00FE05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0563" w:rsidRPr="00C51CF7" w:rsidRDefault="00FE0563" w:rsidP="00FE05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51CF7">
        <w:rPr>
          <w:rFonts w:ascii="Arial" w:eastAsia="Times New Roman" w:hAnsi="Arial" w:cs="Arial"/>
          <w:sz w:val="28"/>
          <w:szCs w:val="28"/>
          <w:lang w:eastAsia="ru-RU"/>
        </w:rPr>
        <w:t>п.г.т</w:t>
      </w:r>
      <w:proofErr w:type="spellEnd"/>
      <w:r w:rsidRPr="00C51CF7">
        <w:rPr>
          <w:rFonts w:ascii="Arial" w:eastAsia="Times New Roman" w:hAnsi="Arial" w:cs="Arial"/>
          <w:sz w:val="28"/>
          <w:szCs w:val="28"/>
          <w:lang w:eastAsia="ru-RU"/>
        </w:rPr>
        <w:t>. Приаргунск</w:t>
      </w:r>
    </w:p>
    <w:p w:rsidR="00FE0563" w:rsidRPr="00C51CF7" w:rsidRDefault="00FE0563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4DE7" w:rsidRPr="00C51CF7" w:rsidRDefault="00A44DE7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0563" w:rsidRPr="00C51CF7" w:rsidRDefault="00FE0563" w:rsidP="00FE0563">
      <w:pPr>
        <w:shd w:val="clear" w:color="auto" w:fill="FFFFFF"/>
        <w:tabs>
          <w:tab w:val="left" w:pos="9923"/>
        </w:tabs>
        <w:spacing w:after="0" w:line="240" w:lineRule="auto"/>
        <w:jc w:val="center"/>
        <w:rPr>
          <w:rFonts w:ascii="Arial" w:eastAsia="Times New Roman" w:hAnsi="Arial" w:cs="Arial"/>
          <w:spacing w:val="-1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О проведении конкурса «Лучший предприниматель 2022 года» на территории Приаргунского муниципального округа Забайкальского края</w:t>
      </w:r>
    </w:p>
    <w:p w:rsidR="00A44DE7" w:rsidRPr="00C51CF7" w:rsidRDefault="00A44DE7" w:rsidP="00FE05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0563" w:rsidRPr="00C51CF7" w:rsidRDefault="00FE0563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мероприятий муниципальной программы «Развитие малого и среднего   предпринимательства на территории Приаргунского муниципального округа Забайкальского края на 2022-2026 годы»,  утвержденной постановлением администрации Приаргунского муниципального округа Забайкальского края от 20 декабря 2021 года № 931, руководствуясь ст. 3</w:t>
      </w:r>
      <w:r w:rsidR="00323CE6" w:rsidRPr="00C51CF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  <w:proofErr w:type="gramEnd"/>
    </w:p>
    <w:p w:rsidR="00FE0563" w:rsidRPr="00C51CF7" w:rsidRDefault="00FE0563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 Провести конкурс «Лучший предприниматель 2022 года» на территории Приаргунского муниципального округа Забайкальского края.</w:t>
      </w:r>
    </w:p>
    <w:p w:rsidR="00FE0563" w:rsidRPr="00C51CF7" w:rsidRDefault="00FE0563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</w:t>
      </w:r>
      <w:r w:rsidR="007451E9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проведении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</w:t>
      </w:r>
      <w:r w:rsidR="007451E9" w:rsidRPr="00C51C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«Лучший предприниматель 2022 года» на территории Приаргунского муниципального округа Забайкальского края (приложение №1).</w:t>
      </w:r>
    </w:p>
    <w:p w:rsidR="00FE0563" w:rsidRPr="00C51CF7" w:rsidRDefault="00FE0563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 Создать комиссию по проведению конкурса «Лучший предприниматель 2022 года» на территории Приаргунского муниципального округа Забайкальского края</w:t>
      </w:r>
      <w:r w:rsidR="00745E2D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утвердить ее состав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2).</w:t>
      </w:r>
    </w:p>
    <w:p w:rsidR="00555A9B" w:rsidRPr="00C51CF7" w:rsidRDefault="00555A9B" w:rsidP="00555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 Утвердить критерии бальной оценки участников конкурса (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риложение № 3).</w:t>
      </w:r>
    </w:p>
    <w:p w:rsidR="00555A9B" w:rsidRPr="00C51CF7" w:rsidRDefault="00555A9B" w:rsidP="00555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5. Утвердить форму заявки на участие в конкурсе «Лучший предприниматель 2022 года» на территории Приаргунского муниципального округа Забайкальского края 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(п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риложение № 4).</w:t>
      </w:r>
    </w:p>
    <w:p w:rsidR="00FE0563" w:rsidRPr="00C51CF7" w:rsidRDefault="00555A9B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E0563" w:rsidRPr="00C51CF7">
        <w:rPr>
          <w:rFonts w:ascii="Arial" w:eastAsia="Times New Roman" w:hAnsi="Arial" w:cs="Arial"/>
          <w:sz w:val="24"/>
          <w:szCs w:val="24"/>
          <w:lang w:eastAsia="ru-RU"/>
        </w:rPr>
        <w:t>. Официально опубликовать настоящее постановление на официальном сайте Приаргунского муниципального округа Забайкальского края в информационно-телекоммуникационной сети Интернет и в районной газете «Приаргунская заря».</w:t>
      </w:r>
    </w:p>
    <w:tbl>
      <w:tblPr>
        <w:tblW w:w="1047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FE0563" w:rsidRPr="00C51CF7" w:rsidTr="00C51CF7">
        <w:trPr>
          <w:trHeight w:val="271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563" w:rsidRPr="00C51CF7" w:rsidRDefault="00FE0563" w:rsidP="006968F0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555A9B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96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постановления возлагаю на отдел развития экономики, проектов и внешнеэкономических связей администрации Приаргунского муниципального округа Забайкальского края (Андрееву Е.В.).</w:t>
            </w:r>
          </w:p>
        </w:tc>
      </w:tr>
    </w:tbl>
    <w:p w:rsidR="00FE0563" w:rsidRPr="00C51CF7" w:rsidRDefault="00FE0563" w:rsidP="00FE056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51E9" w:rsidRPr="00C51CF7" w:rsidRDefault="007451E9" w:rsidP="00FE056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51E9" w:rsidRPr="00C51CF7" w:rsidRDefault="007451E9" w:rsidP="00FE056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563" w:rsidRPr="00C51CF7" w:rsidRDefault="00FE0563" w:rsidP="00FE0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Приаргунского </w:t>
      </w:r>
    </w:p>
    <w:p w:rsidR="00FE0563" w:rsidRPr="00C51CF7" w:rsidRDefault="00FE0563" w:rsidP="00FE0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</w:p>
    <w:p w:rsidR="00FE0563" w:rsidRPr="00C51CF7" w:rsidRDefault="00FE0563" w:rsidP="00FE0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Забайкальского края                                                                           </w:t>
      </w:r>
      <w:r w:rsidR="00C51C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Е.В. Логунов</w:t>
      </w:r>
    </w:p>
    <w:p w:rsidR="00C51CF7" w:rsidRDefault="00C51CF7" w:rsidP="005A5AE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5A5AE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5A5AE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5A5AE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5A5AE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A5AE5" w:rsidRPr="00C51CF7" w:rsidRDefault="005A5AE5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5A5AE5" w:rsidRPr="00C51CF7" w:rsidRDefault="005A5AE5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5A5AE5" w:rsidRPr="00C51CF7" w:rsidRDefault="005A5AE5" w:rsidP="00C51CF7">
      <w:pPr>
        <w:tabs>
          <w:tab w:val="left" w:pos="6340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Приаргунского </w:t>
      </w:r>
    </w:p>
    <w:p w:rsidR="005A5AE5" w:rsidRPr="00C51CF7" w:rsidRDefault="005A5AE5" w:rsidP="00C51CF7">
      <w:pPr>
        <w:tabs>
          <w:tab w:val="left" w:pos="6340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муниципального округа </w:t>
      </w:r>
    </w:p>
    <w:p w:rsidR="005A5AE5" w:rsidRPr="00C51CF7" w:rsidRDefault="005A5AE5" w:rsidP="00C51CF7">
      <w:pPr>
        <w:tabs>
          <w:tab w:val="left" w:pos="6340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Забайкальского края                                                                          </w:t>
      </w:r>
      <w:r w:rsidR="00965C4A" w:rsidRPr="00C51CF7">
        <w:rPr>
          <w:rFonts w:ascii="Courier New" w:eastAsia="Times New Roman" w:hAnsi="Courier New" w:cs="Courier New"/>
          <w:lang w:eastAsia="ru-RU"/>
        </w:rPr>
        <w:t xml:space="preserve">       </w:t>
      </w:r>
      <w:r w:rsidR="007451E9" w:rsidRPr="00C51CF7">
        <w:rPr>
          <w:rFonts w:ascii="Courier New" w:eastAsia="Times New Roman" w:hAnsi="Courier New" w:cs="Courier New"/>
          <w:lang w:eastAsia="ru-RU"/>
        </w:rPr>
        <w:t xml:space="preserve">   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   от 18 </w:t>
      </w:r>
      <w:r w:rsidR="00965C4A" w:rsidRPr="00C51CF7">
        <w:rPr>
          <w:rFonts w:ascii="Courier New" w:eastAsia="Times New Roman" w:hAnsi="Courier New" w:cs="Courier New"/>
          <w:lang w:eastAsia="ru-RU"/>
        </w:rPr>
        <w:t>мая</w:t>
      </w:r>
      <w:r w:rsidRPr="00C51CF7">
        <w:rPr>
          <w:rFonts w:ascii="Courier New" w:eastAsia="Times New Roman" w:hAnsi="Courier New" w:cs="Courier New"/>
          <w:lang w:eastAsia="ru-RU"/>
        </w:rPr>
        <w:t xml:space="preserve"> 202</w:t>
      </w:r>
      <w:r w:rsidR="00965C4A" w:rsidRPr="00C51CF7">
        <w:rPr>
          <w:rFonts w:ascii="Courier New" w:eastAsia="Times New Roman" w:hAnsi="Courier New" w:cs="Courier New"/>
          <w:lang w:eastAsia="ru-RU"/>
        </w:rPr>
        <w:t>3</w:t>
      </w:r>
      <w:r w:rsidRPr="00C51CF7">
        <w:rPr>
          <w:rFonts w:ascii="Courier New" w:eastAsia="Times New Roman" w:hAnsi="Courier New" w:cs="Courier New"/>
          <w:lang w:eastAsia="ru-RU"/>
        </w:rPr>
        <w:t xml:space="preserve"> г. № </w:t>
      </w:r>
      <w:r w:rsidR="00C51CF7" w:rsidRPr="00C51CF7">
        <w:rPr>
          <w:rFonts w:ascii="Courier New" w:eastAsia="Times New Roman" w:hAnsi="Courier New" w:cs="Courier New"/>
          <w:lang w:eastAsia="ru-RU"/>
        </w:rPr>
        <w:t>302</w:t>
      </w:r>
    </w:p>
    <w:p w:rsidR="005A5AE5" w:rsidRDefault="005A5AE5" w:rsidP="005A5A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Pr="00C51CF7" w:rsidRDefault="00C51CF7" w:rsidP="005A5A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7451E9" w:rsidP="005A5A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7451E9" w:rsidRPr="00C51CF7" w:rsidRDefault="007451E9" w:rsidP="005A5A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5A5AE5"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проведении конкурса «Лучший предприниматель 2022 года» </w:t>
      </w:r>
    </w:p>
    <w:p w:rsidR="007451E9" w:rsidRPr="00C51CF7" w:rsidRDefault="005A5AE5" w:rsidP="005A5A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территории Приаргунского муниципального округа </w:t>
      </w:r>
    </w:p>
    <w:p w:rsidR="005A5AE5" w:rsidRPr="00C51CF7" w:rsidRDefault="005A5AE5" w:rsidP="005A5A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  <w:r w:rsidRPr="00C51C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Общие положения</w:t>
      </w:r>
    </w:p>
    <w:p w:rsidR="005A5AE5" w:rsidRPr="00C51CF7" w:rsidRDefault="005A5AE5" w:rsidP="005A5AE5">
      <w:pPr>
        <w:pStyle w:val="a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1.1 Конкурс «Лучший предприниматель 2022</w:t>
      </w:r>
      <w:r w:rsidR="00C51CF7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года» на территории Приаргунского муниципального округа Забайкальского края (далее – Конкурс)  проводится администрацией Приаргунского муниципального округа Забайкальского края.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1.2 Конкурс проводится в рамках реализации муниципальной программы «Развитие малого и среднего предпринимательства на территории Приаргунского муниципального округа Забайкальского края  на 2022-2026 годы», утвержденной постановлением администрации Приаргунского муниципального округа Забайкальского края от 20 декабря 2022 года № 931.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1.3 Настоящее положение определяет цели и условия организации проведения Конкурса, права и обязанности организаторов и участников Конкурса, процедуру проведения Конкурса и порядок награждения победителей.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1.4 Конкурс проводится в целях поддержки и развития малого предпринимательства Приаргунского муниципального округа Забайкальского края, стимулирования предпринимательских инициатив.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1.5 Организация проведения Конкурса возлагается на отдел развития экономики, проектов и внешнеэкономических связей администрации Приаргунского муниципального округа Забайкальского края.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1.6. К участию в Конкурсе допускаются субъекты малого </w:t>
      </w:r>
      <w:r w:rsidR="00AC75A7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и среднего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(далее - участники), отвечающие требованиям       статьи 4 Федерального закона от 24.07.2007г.  № 209 – ФЗ «О развитии малого и среднего предпринимательства в Российской Федерации» и осуществляющие свою деятельность на территории Приаргунского муниципального округа Забайкальского края.</w:t>
      </w:r>
    </w:p>
    <w:p w:rsidR="005D69E9" w:rsidRPr="00C51CF7" w:rsidRDefault="005D69E9" w:rsidP="005A5A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Цели и задачи конкурса</w:t>
      </w:r>
    </w:p>
    <w:p w:rsidR="00C51CF7" w:rsidRPr="00C51CF7" w:rsidRDefault="00C51CF7" w:rsidP="00C51CF7">
      <w:pPr>
        <w:pStyle w:val="a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968F0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70F8A"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проводится в целях стимулирования предпринимательской деятельности на территории Приаргунского муниципального округа Забайкальского края.</w:t>
      </w:r>
    </w:p>
    <w:p w:rsidR="005A5AE5" w:rsidRPr="006968F0" w:rsidRDefault="006968F0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5A5AE5" w:rsidRPr="006968F0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конкурса являются:</w:t>
      </w:r>
    </w:p>
    <w:p w:rsidR="00813158" w:rsidRPr="00C51CF7" w:rsidRDefault="00813158" w:rsidP="008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выявление и поощрение субъектов малого и среднего предпринимательства, добившихся наибольших успехов в своей деятельности по итогам 2022 года;</w:t>
      </w:r>
    </w:p>
    <w:p w:rsidR="005A5AE5" w:rsidRPr="00C51CF7" w:rsidRDefault="005A5AE5" w:rsidP="00950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формирование конкуренции;</w:t>
      </w:r>
    </w:p>
    <w:p w:rsidR="00813158" w:rsidRPr="00C51CF7" w:rsidRDefault="00813158" w:rsidP="00950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формирование позитивного общественного мнения о предпринимателях муниципального образования занятых в сфере малого и среднего бизнеса;</w:t>
      </w:r>
    </w:p>
    <w:p w:rsidR="005A5AE5" w:rsidRPr="00C51CF7" w:rsidRDefault="005A5AE5" w:rsidP="009501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стимулирование к повышению качества обслуживания потребителей.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Комиссия</w:t>
      </w:r>
    </w:p>
    <w:p w:rsidR="005A5AE5" w:rsidRPr="00C51CF7" w:rsidRDefault="005A5AE5" w:rsidP="005A5AE5">
      <w:pPr>
        <w:pStyle w:val="a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 Отбор, оценку перечня документов и определение победителей Конкурса осуществляет конкурсная комиссия (далее – Комиссия).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3.2 Комиссия рассматривает материалы участников и принимает решение о проведении оценки перечня документов или отказе в рассмотрении перечня документов.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3.3 Комиссия вправе принимать решения, если на ее заседании присутствует не менее половины ее списочного состава. Решения комиссии считаются принятыми, если за них проголосовало более половины присутствующих.</w:t>
      </w:r>
    </w:p>
    <w:p w:rsidR="00AF1109" w:rsidRPr="00C51CF7" w:rsidRDefault="00AF1109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3.4 Комиссия вправе запросить дополнительные документы у участников Конкурса.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5</w:t>
      </w:r>
      <w:proofErr w:type="gramStart"/>
      <w:r w:rsidR="00696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>аждый член Комиссии имеет один голос. В случае равенства голосов голос председателя Комиссии является решающим.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вправе принимать решения заочным голосованием. В этом случае решение принимается по итоговым критериям оценки членами Комиссии с последующим оформлением протокола. 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Комиссии оформляются протоколом, который подписывается председателем комиссии или его заместителем и секретарем Комиссии.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несет ответственность за сохранность документов, представленных на Конкурс, и авторских прав участников.</w:t>
      </w:r>
    </w:p>
    <w:p w:rsidR="003270FF" w:rsidRPr="00C51CF7" w:rsidRDefault="008F3B3D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3.9. Комиссия рассматривает представленные материалы в течение 10 рабочих дней со дня окончания приема документов</w:t>
      </w:r>
      <w:r w:rsidR="003270FF"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70FF" w:rsidRPr="00C51CF7" w:rsidRDefault="003270FF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3.10. Комиссия определяет одного победителя Конкурса в каждой номинации, по которым проводится Конкурс (приложение № 1 к Положению о проведении конкурса «Лучший предприниматель 2022 года» на территории Приаргунского муниципального округа Забайкальского края).</w:t>
      </w:r>
    </w:p>
    <w:p w:rsidR="008F3B3D" w:rsidRPr="00C51CF7" w:rsidRDefault="006968F0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3B3D"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70FF" w:rsidRPr="00C51CF7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F3B3D" w:rsidRPr="00C51CF7">
        <w:rPr>
          <w:rFonts w:ascii="Arial" w:eastAsia="Times New Roman" w:hAnsi="Arial" w:cs="Arial"/>
          <w:sz w:val="24"/>
          <w:szCs w:val="24"/>
          <w:lang w:eastAsia="ru-RU"/>
        </w:rPr>
        <w:t>. Церемонию награждения победителей Конкурса «Лучший предприниматель 2022 года» на территории Приаргунского муниципального округа Забайкальского края пров</w:t>
      </w:r>
      <w:r w:rsidR="00E70BB3" w:rsidRPr="00C51CF7">
        <w:rPr>
          <w:rFonts w:ascii="Arial" w:eastAsia="Times New Roman" w:hAnsi="Arial" w:cs="Arial"/>
          <w:sz w:val="24"/>
          <w:szCs w:val="24"/>
          <w:lang w:eastAsia="ru-RU"/>
        </w:rPr>
        <w:t>одится</w:t>
      </w:r>
      <w:r w:rsidR="008F3B3D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на торжественном мероприятии.</w:t>
      </w:r>
    </w:p>
    <w:p w:rsidR="008F3B3D" w:rsidRPr="00C51CF7" w:rsidRDefault="008F3B3D" w:rsidP="008F3B3D">
      <w:pPr>
        <w:pStyle w:val="a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3F142F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Порядок и сроки проведения</w:t>
      </w:r>
      <w:r w:rsidR="005A5AE5"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Конкурса</w:t>
      </w:r>
    </w:p>
    <w:p w:rsidR="003270FF" w:rsidRPr="00C51CF7" w:rsidRDefault="003270FF" w:rsidP="003270FF">
      <w:pPr>
        <w:pStyle w:val="a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4.1 Порядок и сроки предоставления перечня документов для участия в Конкурсе, адрес и телефон организатора Конкурса публикуются в районной газете «Приаргунская заря» и на официальном сайте Приаргунского муниципального округа Забайкальского края в информационно – телекоммуникационной сети «Интернет».</w:t>
      </w:r>
    </w:p>
    <w:p w:rsidR="005A5AE5" w:rsidRPr="00C51CF7" w:rsidRDefault="005A5AE5" w:rsidP="00696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4.2 </w:t>
      </w:r>
      <w:r w:rsidR="00555A9B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Начало конкурса 1 июня 2023 года. Срок окончания приема документов от участников конкурса по всем номинациям – 30 июня 2023 года.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Заявки, поступившие после установленного срока, не рассматриваются.</w:t>
      </w:r>
      <w:r w:rsidR="00370464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5AE5" w:rsidRPr="00C51CF7" w:rsidRDefault="005A5AE5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4.3 Требования к участникам конкурса (единые): </w:t>
      </w:r>
    </w:p>
    <w:p w:rsidR="00576D48" w:rsidRPr="00C51CF7" w:rsidRDefault="00576D48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зарегистрированные и осуществляющие свою деятельность в установленном законодательством Российской Федерации порядке на территории Приаргунского муниципального округа Забайкальского края;</w:t>
      </w:r>
    </w:p>
    <w:p w:rsidR="00576D48" w:rsidRPr="00C51CF7" w:rsidRDefault="00576D48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относящиеся к субъектам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 (</w:t>
      </w: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с изм. и доп.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576D48" w:rsidRPr="00C51CF7" w:rsidRDefault="006968F0" w:rsidP="00E70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6D48" w:rsidRPr="00C51CF7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6D48" w:rsidRPr="00C51CF7">
        <w:rPr>
          <w:rFonts w:ascii="Arial" w:eastAsia="Times New Roman" w:hAnsi="Arial" w:cs="Arial"/>
          <w:sz w:val="24"/>
          <w:szCs w:val="24"/>
          <w:lang w:eastAsia="ru-RU"/>
        </w:rPr>
        <w:t>в отношении субъекта малого и среднего предпринимательства не</w:t>
      </w:r>
      <w:r w:rsidR="00C82287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6D48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процедура ликвидации, отсутствует решение арбитражного суда о признании субъекта малого и среднего предпринимательства банкротом и об открытии конкурсного производства;</w:t>
      </w:r>
    </w:p>
    <w:p w:rsidR="00576D48" w:rsidRPr="00C51CF7" w:rsidRDefault="00576D48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деятельность субъекта малого и среднего предпринимательства не приостановлена на день подачи заявки на участие в Конкурсе;</w:t>
      </w:r>
    </w:p>
    <w:p w:rsidR="00576D48" w:rsidRPr="00C51CF7" w:rsidRDefault="00576D48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- отсутствует задолженность по уплате налогов, сборов и иных обязательных платежей в бюджеты бюджетной системы Российской Федерации, в том числе задолженность по арендной плате претендентов – арендаторов муниципального нежилого фонда либо платежей по договорам купли – продажи объектов муниципального нежилого фонда с рассрочкой платежа, а также пеней, санкций и штрафов по ним на последнюю отчетную дату, предшествующую дате подачи заявки на участие в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6D48" w:rsidRPr="00C51CF7" w:rsidRDefault="00576D48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отсутствует просроченная задолженность по начисленным выплатам перед работниками субъекта малого и среднего предпринимательства.</w:t>
      </w:r>
    </w:p>
    <w:p w:rsidR="005A5AE5" w:rsidRPr="00C51CF7" w:rsidRDefault="005A5AE5" w:rsidP="006968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4.4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ля участия в Конкурсе участники представляют в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отдел развития экономики, проектов и внешнеэкономических связей администрации Приаргунского муниципаль</w:t>
      </w:r>
      <w:r w:rsidR="006968F0">
        <w:rPr>
          <w:rFonts w:ascii="Arial" w:eastAsia="Times New Roman" w:hAnsi="Arial" w:cs="Arial"/>
          <w:sz w:val="24"/>
          <w:szCs w:val="24"/>
          <w:lang w:eastAsia="ru-RU"/>
        </w:rPr>
        <w:t xml:space="preserve">ного округа Забайкальского края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55A9B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кабинет №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30)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заявку на участие в Конкурсе по установленной форме (приложение 4);</w:t>
      </w:r>
    </w:p>
    <w:p w:rsidR="009C1043" w:rsidRPr="00C51CF7" w:rsidRDefault="009C1043" w:rsidP="009C104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-  копию свидетельства о государственной регистрации предприятия;</w:t>
      </w:r>
    </w:p>
    <w:p w:rsidR="009C1043" w:rsidRPr="00C51CF7" w:rsidRDefault="009C1043" w:rsidP="009C104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- копию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13158" w:rsidRPr="00C51CF7" w:rsidRDefault="00813158" w:rsidP="009C104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справку об исполнении налогоплательщиком обязанности </w:t>
      </w:r>
      <w:r w:rsidR="00452BDF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по уплате налогов, сборов, страховых взносов, пеней и налоговых санкций, выданную не ранее чем за 6 месяцев до дня подачи заявки;</w:t>
      </w:r>
    </w:p>
    <w:p w:rsidR="009409E4" w:rsidRPr="00C51CF7" w:rsidRDefault="009409E4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сведения о численности работников (прилагается форма СЗВ-М за 2022 год (заверенная копия));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копии дипломов, благодарственных писем, почетных грамот и прочих документов, подтверждающих достижения участника конкурса (при наличии);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копии документов, подтверждающих благотворительную деятельность (при наличии);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копии документов, подтверждающих общественную деятельность (при наличии);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фотографии, иллюстрирующие предпринимательскую деятельность;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иные сведения, которые участник конкурса считает целесообразным сообщить в целях создания наиболее полного представления о собственной деятельности;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Предоставляемые копии документов заверяются руководителями организаций или индивидуальными предпринимателями, подавшими заявку на участие в конкурсе.</w:t>
      </w:r>
    </w:p>
    <w:p w:rsidR="00452BDF" w:rsidRPr="00C51CF7" w:rsidRDefault="00452BDF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представленные участниками конкурса, не возвращаются.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4.5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несоответствие участника отбора требованиям, установленным в пункте 4.3 настоящего Положения;</w:t>
      </w:r>
    </w:p>
    <w:p w:rsidR="005A5AE5" w:rsidRPr="00C51CF7" w:rsidRDefault="005A5AE5" w:rsidP="00AF11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несоответствие представленных участником отбора предложений (заявок) и документов (в случае, если требование о предоставлении </w:t>
      </w:r>
      <w:r w:rsidR="00AF1109" w:rsidRPr="00C51CF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</w:t>
      </w:r>
      <w:r w:rsidR="00321E1B" w:rsidRPr="00C51CF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юридического лица;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подача участником отбора предложения (заявки) после даты и (или) времени, 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подачи предложения (заявки);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иные основания для отклонения предложения (заявки) участника отбора (при необходимости).</w:t>
      </w:r>
    </w:p>
    <w:p w:rsidR="005A5AE5" w:rsidRPr="00C51CF7" w:rsidRDefault="005A5AE5" w:rsidP="005A5A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Комиссия проводит оценку участников по установ</w:t>
      </w:r>
      <w:r w:rsidR="006968F0">
        <w:rPr>
          <w:rFonts w:ascii="Arial" w:eastAsia="Times New Roman" w:hAnsi="Arial" w:cs="Arial"/>
          <w:sz w:val="24"/>
          <w:szCs w:val="24"/>
          <w:lang w:eastAsia="ru-RU"/>
        </w:rPr>
        <w:t>ленным критериям (приложение № 3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Дату определения победителей Конкурс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омиссия. Срок рассмотрения заявок определяется комиссией, но не должен превышать </w:t>
      </w:r>
      <w:bookmarkStart w:id="0" w:name="_GoBack"/>
      <w:bookmarkEnd w:id="0"/>
      <w:r w:rsidRPr="00C51CF7">
        <w:rPr>
          <w:rFonts w:ascii="Arial" w:eastAsia="Times New Roman" w:hAnsi="Arial" w:cs="Arial"/>
          <w:sz w:val="24"/>
          <w:szCs w:val="24"/>
          <w:lang w:eastAsia="ru-RU"/>
        </w:rPr>
        <w:t>20 календарных дней со дня завершения приема заявок.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7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>ри рассмотрении заявок участников устанавливается их соответствие требованиям, установленным п.4.3 настоящего Положения, проверяется наличие необходимых документов и правильность их оформления.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Победителями Конкурса признаются участники, имеющие наивысший балл, равный сумме баллов  оценки.</w:t>
      </w:r>
    </w:p>
    <w:p w:rsidR="00C17C19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9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>а кажд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ую номинацию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Конкурса определяется победитель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Участники, ставшие победителями Конкурса, награждаются дипломами и </w:t>
      </w:r>
      <w:r w:rsidR="00555A9B" w:rsidRPr="00C51CF7">
        <w:rPr>
          <w:rFonts w:ascii="Arial" w:eastAsia="Times New Roman" w:hAnsi="Arial" w:cs="Arial"/>
          <w:sz w:val="24"/>
          <w:szCs w:val="24"/>
          <w:lang w:eastAsia="ru-RU"/>
        </w:rPr>
        <w:t>денежными призами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. Участники Конкурса, не занявшие призовые места, получают благодарственные письма за участие в конкурсе   «Лучший предприниматель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года» на территории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края.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В благодарственном письме указываются:</w:t>
      </w:r>
    </w:p>
    <w:p w:rsidR="005A5AE5" w:rsidRPr="00C51CF7" w:rsidRDefault="005A5AE5" w:rsidP="005A5A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Название, дата и место проведения Конкурса;</w:t>
      </w:r>
    </w:p>
    <w:p w:rsidR="005A5AE5" w:rsidRPr="00C51CF7" w:rsidRDefault="005A5AE5" w:rsidP="005A5A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Наименование предприятия;</w:t>
      </w:r>
    </w:p>
    <w:p w:rsidR="005A5AE5" w:rsidRPr="00C51CF7" w:rsidRDefault="005A5AE5" w:rsidP="005A5A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руководителя;</w:t>
      </w:r>
    </w:p>
    <w:p w:rsidR="005A5AE5" w:rsidRPr="00C51CF7" w:rsidRDefault="005A5AE5" w:rsidP="005A5A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Подписи одного или нескольких членов комиссии.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Благодарственное письмо заверяется печатью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5AE5" w:rsidRPr="00C51CF7" w:rsidRDefault="005A5AE5" w:rsidP="00C17C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Победители Конкурса получают право использовать в своей документации и рекламных материалах звание победителя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онкурса  «Лучший предприниматель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года» на территории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142F" w:rsidRPr="00C51CF7" w:rsidRDefault="005A5AE5" w:rsidP="003704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813158" w:rsidRPr="00C51C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Итоги проведения Конкурса публикуются в 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районной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газете «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Приаргунская заря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» и на официальном сайте </w:t>
      </w:r>
      <w:r w:rsidR="00C17C19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13158" w:rsidRPr="00C51CF7" w:rsidRDefault="00813158" w:rsidP="003704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4.13. В случае</w:t>
      </w:r>
      <w:proofErr w:type="gramStart"/>
      <w:r w:rsidRPr="00C51CF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если до окончания срока подачи заявок на участие в конкурсном отборе не поступило ни одной заявки, организатор конкурса вправе продлить срок приема заявок на участие в конкурсе.</w:t>
      </w:r>
    </w:p>
    <w:p w:rsidR="00813158" w:rsidRPr="00C51CF7" w:rsidRDefault="00813158" w:rsidP="003704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3158" w:rsidRPr="00C51CF7" w:rsidRDefault="00813158" w:rsidP="00813158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Номинации Конкурса</w:t>
      </w:r>
    </w:p>
    <w:p w:rsidR="00813158" w:rsidRPr="00C51CF7" w:rsidRDefault="00813158" w:rsidP="00813158">
      <w:pPr>
        <w:pStyle w:val="ab"/>
        <w:spacing w:after="0" w:line="240" w:lineRule="auto"/>
        <w:ind w:left="1068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3158" w:rsidRPr="00C51CF7" w:rsidRDefault="00813158" w:rsidP="00813158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5.1.  Конкурс проводится по следующим номинациям: </w:t>
      </w:r>
    </w:p>
    <w:p w:rsidR="00813158" w:rsidRPr="00C51CF7" w:rsidRDefault="00813158" w:rsidP="008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а) Лучшая  организация торговли;</w:t>
      </w:r>
    </w:p>
    <w:p w:rsidR="00813158" w:rsidRPr="00C51CF7" w:rsidRDefault="00813158" w:rsidP="008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б) Лучшая организация общественного питания;</w:t>
      </w:r>
    </w:p>
    <w:p w:rsidR="00813158" w:rsidRPr="00C51CF7" w:rsidRDefault="00813158" w:rsidP="008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в) Лучшая организация по предоставлению услуг.</w:t>
      </w:r>
    </w:p>
    <w:p w:rsidR="005A5AE5" w:rsidRPr="00C51CF7" w:rsidRDefault="005A5AE5" w:rsidP="005A5AE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AF110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>Порядок расходования средств</w:t>
      </w:r>
    </w:p>
    <w:p w:rsidR="00AF1109" w:rsidRPr="00C51CF7" w:rsidRDefault="00AF1109" w:rsidP="00AF1109">
      <w:pPr>
        <w:pStyle w:val="ab"/>
        <w:spacing w:after="0" w:line="240" w:lineRule="auto"/>
        <w:ind w:left="1068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291"/>
        <w:gridCol w:w="1912"/>
        <w:gridCol w:w="1913"/>
        <w:gridCol w:w="1914"/>
      </w:tblGrid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2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913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914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Денежный приз </w:t>
            </w:r>
            <w:r w:rsidR="00370464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занятое 1 место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номинации «Лучшая организация торговли»</w:t>
            </w:r>
          </w:p>
        </w:tc>
        <w:tc>
          <w:tcPr>
            <w:tcW w:w="1912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913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</w:tr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rPr>
                <w:rFonts w:ascii="Arial" w:hAnsi="Arial" w:cs="Arial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Денежный приз </w:t>
            </w:r>
            <w:r w:rsidR="00370464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занятое 1 место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номинации «Лучшая организация общественного питания»</w:t>
            </w:r>
          </w:p>
        </w:tc>
        <w:tc>
          <w:tcPr>
            <w:tcW w:w="1912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913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</w:tr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rPr>
                <w:rFonts w:ascii="Arial" w:hAnsi="Arial" w:cs="Arial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Денежный приз </w:t>
            </w:r>
            <w:r w:rsidR="00370464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занятое 1 место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номинации «Лучшая организация по предоставлению бытовых услуг»</w:t>
            </w:r>
          </w:p>
        </w:tc>
        <w:tc>
          <w:tcPr>
            <w:tcW w:w="1912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913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C4A" w:rsidRPr="00C51CF7" w:rsidRDefault="00965C4A" w:rsidP="000448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</w:t>
            </w:r>
          </w:p>
        </w:tc>
      </w:tr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Благодарственные письма участникам конкурса</w:t>
            </w:r>
          </w:p>
        </w:tc>
        <w:tc>
          <w:tcPr>
            <w:tcW w:w="1912" w:type="dxa"/>
          </w:tcPr>
          <w:p w:rsidR="00965C4A" w:rsidRPr="00C51CF7" w:rsidRDefault="00965C4A" w:rsidP="0037046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70464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3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965C4A" w:rsidRPr="00C51CF7" w:rsidRDefault="00370464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65C4A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965C4A" w:rsidRPr="00C51CF7" w:rsidTr="00965C4A">
        <w:trPr>
          <w:jc w:val="center"/>
        </w:trPr>
        <w:tc>
          <w:tcPr>
            <w:tcW w:w="540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1" w:type="dxa"/>
          </w:tcPr>
          <w:p w:rsidR="00965C4A" w:rsidRPr="00C51CF7" w:rsidRDefault="00965C4A" w:rsidP="00965C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321E1B"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2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65C4A" w:rsidRPr="00C51CF7" w:rsidRDefault="00965C4A" w:rsidP="00965C4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</w:t>
            </w:r>
          </w:p>
        </w:tc>
      </w:tr>
    </w:tbl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17C19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7C19" w:rsidRPr="00C51CF7" w:rsidRDefault="008F3B3D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П</w:t>
      </w:r>
      <w:r w:rsidR="00C17C19" w:rsidRPr="00C51CF7">
        <w:rPr>
          <w:rFonts w:ascii="Courier New" w:eastAsia="Times New Roman" w:hAnsi="Courier New" w:cs="Courier New"/>
          <w:lang w:eastAsia="ru-RU"/>
        </w:rPr>
        <w:t xml:space="preserve">риложение № </w:t>
      </w:r>
      <w:r w:rsidR="00BC3620" w:rsidRPr="00C51CF7">
        <w:rPr>
          <w:rFonts w:ascii="Courier New" w:eastAsia="Times New Roman" w:hAnsi="Courier New" w:cs="Courier New"/>
          <w:lang w:eastAsia="ru-RU"/>
        </w:rPr>
        <w:t>2</w:t>
      </w:r>
    </w:p>
    <w:p w:rsidR="00C17C19" w:rsidRPr="00C51CF7" w:rsidRDefault="00C17C19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C17C19" w:rsidRPr="00C51CF7" w:rsidRDefault="00C17C19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Приаргунского </w:t>
      </w:r>
    </w:p>
    <w:p w:rsidR="00C17C19" w:rsidRPr="00C51CF7" w:rsidRDefault="00C17C19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муниципального округа </w:t>
      </w:r>
    </w:p>
    <w:p w:rsidR="005A5AE5" w:rsidRPr="00C51CF7" w:rsidRDefault="00C17C19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Забайкальского края                                              </w:t>
      </w:r>
      <w:r w:rsidR="007B661F" w:rsidRPr="00C51CF7">
        <w:rPr>
          <w:rFonts w:ascii="Courier New" w:eastAsia="Times New Roman" w:hAnsi="Courier New" w:cs="Courier New"/>
          <w:lang w:eastAsia="ru-RU"/>
        </w:rPr>
        <w:t xml:space="preserve">                      </w:t>
      </w:r>
      <w:r w:rsidR="00D276F3" w:rsidRPr="00C51CF7">
        <w:rPr>
          <w:rFonts w:ascii="Courier New" w:eastAsia="Times New Roman" w:hAnsi="Courier New" w:cs="Courier New"/>
          <w:lang w:eastAsia="ru-RU"/>
        </w:rPr>
        <w:t xml:space="preserve">        </w:t>
      </w:r>
      <w:r w:rsidR="00321E1B" w:rsidRPr="00C51CF7">
        <w:rPr>
          <w:rFonts w:ascii="Courier New" w:eastAsia="Times New Roman" w:hAnsi="Courier New" w:cs="Courier New"/>
          <w:lang w:eastAsia="ru-RU"/>
        </w:rPr>
        <w:t xml:space="preserve">   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   о</w:t>
      </w:r>
      <w:r w:rsidRPr="00C51CF7">
        <w:rPr>
          <w:rFonts w:ascii="Courier New" w:eastAsia="Times New Roman" w:hAnsi="Courier New" w:cs="Courier New"/>
          <w:lang w:eastAsia="ru-RU"/>
        </w:rPr>
        <w:t>т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18 </w:t>
      </w:r>
      <w:r w:rsidR="00D276F3" w:rsidRPr="00C51CF7">
        <w:rPr>
          <w:rFonts w:ascii="Courier New" w:eastAsia="Times New Roman" w:hAnsi="Courier New" w:cs="Courier New"/>
          <w:lang w:eastAsia="ru-RU"/>
        </w:rPr>
        <w:t>мая</w:t>
      </w:r>
      <w:r w:rsidRPr="00C51CF7">
        <w:rPr>
          <w:rFonts w:ascii="Courier New" w:eastAsia="Times New Roman" w:hAnsi="Courier New" w:cs="Courier New"/>
          <w:lang w:eastAsia="ru-RU"/>
        </w:rPr>
        <w:t xml:space="preserve"> 202</w:t>
      </w:r>
      <w:r w:rsidR="00D276F3" w:rsidRPr="00C51CF7">
        <w:rPr>
          <w:rFonts w:ascii="Courier New" w:eastAsia="Times New Roman" w:hAnsi="Courier New" w:cs="Courier New"/>
          <w:lang w:eastAsia="ru-RU"/>
        </w:rPr>
        <w:t>3</w:t>
      </w:r>
      <w:r w:rsidRPr="00C51CF7">
        <w:rPr>
          <w:rFonts w:ascii="Courier New" w:eastAsia="Times New Roman" w:hAnsi="Courier New" w:cs="Courier New"/>
          <w:lang w:eastAsia="ru-RU"/>
        </w:rPr>
        <w:t xml:space="preserve"> г. №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302</w:t>
      </w:r>
    </w:p>
    <w:p w:rsidR="007B661F" w:rsidRDefault="007B661F" w:rsidP="005A5AE5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Pr="00C51CF7" w:rsidRDefault="00C51CF7" w:rsidP="005A5AE5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AE5" w:rsidRPr="00C51CF7" w:rsidRDefault="005A5AE5" w:rsidP="005A5AE5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Состав</w:t>
      </w:r>
    </w:p>
    <w:p w:rsidR="007B661F" w:rsidRPr="00C51CF7" w:rsidRDefault="007B661F" w:rsidP="005A5AE5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="005A5AE5"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омиссии по проведению конкурса   </w:t>
      </w:r>
    </w:p>
    <w:p w:rsidR="00662072" w:rsidRPr="00C51CF7" w:rsidRDefault="005A5AE5" w:rsidP="005A5AE5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B661F"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Лучший предприниматель 2022 </w:t>
      </w: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года» на территории </w:t>
      </w:r>
    </w:p>
    <w:p w:rsidR="005A5AE5" w:rsidRPr="00C51CF7" w:rsidRDefault="007B661F" w:rsidP="005A5AE5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</w:p>
    <w:p w:rsidR="00721625" w:rsidRPr="00C51CF7" w:rsidRDefault="00721625" w:rsidP="007B661F">
      <w:pPr>
        <w:spacing w:after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A5AE5" w:rsidRPr="00C51CF7" w:rsidRDefault="00CD72BA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="000D57ED" w:rsidRPr="00C51CF7">
        <w:rPr>
          <w:rFonts w:ascii="Arial" w:eastAsia="Times New Roman" w:hAnsi="Arial" w:cs="Arial"/>
          <w:sz w:val="24"/>
          <w:szCs w:val="24"/>
          <w:lang w:eastAsia="ru-RU"/>
        </w:rPr>
        <w:t>Кайгородова</w:t>
      </w:r>
      <w:proofErr w:type="spellEnd"/>
      <w:r w:rsidR="000D57ED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Викторовна – </w:t>
      </w:r>
      <w:r w:rsidR="005A5AE5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A5AE5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 по социальным вопросам</w:t>
      </w:r>
      <w:r w:rsidR="000D57ED" w:rsidRPr="00C51CF7">
        <w:rPr>
          <w:rFonts w:ascii="Arial" w:eastAsia="Times New Roman" w:hAnsi="Arial" w:cs="Arial"/>
          <w:sz w:val="24"/>
          <w:szCs w:val="24"/>
          <w:lang w:eastAsia="ru-RU"/>
        </w:rPr>
        <w:t>, председатель комиссии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AE5" w:rsidRPr="00C51CF7" w:rsidRDefault="00CD72BA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Андреева Евгения Викторовна</w:t>
      </w:r>
      <w:r w:rsidR="005A5AE5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 отдела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0D57ED" w:rsidRPr="00C51CF7">
        <w:rPr>
          <w:rFonts w:ascii="Arial" w:eastAsia="Times New Roman" w:hAnsi="Arial" w:cs="Arial"/>
          <w:sz w:val="24"/>
          <w:szCs w:val="24"/>
          <w:lang w:eastAsia="ru-RU"/>
        </w:rPr>
        <w:t>, заместитель председателя комиссии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AE5" w:rsidRPr="00C51CF7" w:rsidRDefault="00CD72BA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Зайцева Светлана Николаевна</w:t>
      </w:r>
      <w:r w:rsidR="005A5AE5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по труду отдела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0D57ED" w:rsidRPr="00C51CF7">
        <w:rPr>
          <w:rFonts w:ascii="Arial" w:eastAsia="Times New Roman" w:hAnsi="Arial" w:cs="Arial"/>
          <w:sz w:val="24"/>
          <w:szCs w:val="24"/>
          <w:lang w:eastAsia="ru-RU"/>
        </w:rPr>
        <w:t>, секретарь комиссии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B661F" w:rsidRPr="00C51CF7" w:rsidRDefault="005A5AE5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Члены комиссии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21625" w:rsidRPr="00C51CF7" w:rsidRDefault="00721625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Колесникова Е</w:t>
      </w:r>
      <w:r w:rsidR="00B169BB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лена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169BB" w:rsidRPr="00C51CF7">
        <w:rPr>
          <w:rFonts w:ascii="Arial" w:eastAsia="Times New Roman" w:hAnsi="Arial" w:cs="Arial"/>
          <w:sz w:val="24"/>
          <w:szCs w:val="24"/>
          <w:lang w:eastAsia="ru-RU"/>
        </w:rPr>
        <w:t>ихайловна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– председатель комитета по финансам Приаргунского муниципального округа Забайкальского края;</w:t>
      </w:r>
    </w:p>
    <w:p w:rsidR="00DA2888" w:rsidRPr="00C51CF7" w:rsidRDefault="00DA2888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Кулешов Дмитрий Николаевич – начальник отдела сельского хозяйства администрации Приаргунского муниципального округа Забайкальского края;</w:t>
      </w:r>
    </w:p>
    <w:p w:rsidR="000D57ED" w:rsidRPr="00C51CF7" w:rsidRDefault="000D57ED" w:rsidP="000D57E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- Суходолин  Сергей Витальевич – начальник отдела по правовой работе администрации Приаргунского муниципального округа Забайкальского края;</w:t>
      </w:r>
    </w:p>
    <w:p w:rsidR="005A5AE5" w:rsidRPr="00C51CF7" w:rsidRDefault="005A5AE5" w:rsidP="007B66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Литвинцева Татьяна Валерьевна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DA2888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специалист-экономист отдела сельского хозяйства </w:t>
      </w:r>
      <w:r w:rsidR="007B661F" w:rsidRPr="00C51CF7">
        <w:rPr>
          <w:rFonts w:ascii="Arial" w:eastAsia="Times New Roman" w:hAnsi="Arial" w:cs="Arial"/>
          <w:sz w:val="24"/>
          <w:szCs w:val="24"/>
          <w:lang w:eastAsia="ru-RU"/>
        </w:rPr>
        <w:t>администрации Приаргунского муниципального округа Забайкальского края</w:t>
      </w:r>
      <w:r w:rsidR="00721625" w:rsidRPr="00C51C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AE5" w:rsidRPr="00C51CF7" w:rsidRDefault="005A5AE5" w:rsidP="00BC362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="00BC3620" w:rsidRPr="00C51CF7">
        <w:rPr>
          <w:rFonts w:ascii="Arial" w:eastAsia="Times New Roman" w:hAnsi="Arial" w:cs="Arial"/>
          <w:sz w:val="24"/>
          <w:szCs w:val="24"/>
          <w:lang w:eastAsia="ru-RU"/>
        </w:rPr>
        <w:t>Феняк</w:t>
      </w:r>
      <w:proofErr w:type="spellEnd"/>
      <w:r w:rsidR="00BC3620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Ирина Николаевна – председатель Совета предпринимателей при администрации Приаргунского муниципального округа Забайкальского края.</w:t>
      </w:r>
    </w:p>
    <w:p w:rsidR="005A5AE5" w:rsidRPr="00C51CF7" w:rsidRDefault="005A5AE5" w:rsidP="005A5AE5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3620" w:rsidRPr="00C51CF7" w:rsidRDefault="00BC3620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lastRenderedPageBreak/>
        <w:t>Приложение № 3</w:t>
      </w:r>
    </w:p>
    <w:p w:rsidR="00BC3620" w:rsidRPr="00C51CF7" w:rsidRDefault="00BC3620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C3620" w:rsidRPr="00C51CF7" w:rsidRDefault="00BC3620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Приаргунского </w:t>
      </w:r>
    </w:p>
    <w:p w:rsidR="00BC3620" w:rsidRPr="00C51CF7" w:rsidRDefault="00BC3620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муниципального округа </w:t>
      </w:r>
    </w:p>
    <w:p w:rsidR="00BC3620" w:rsidRPr="00C51CF7" w:rsidRDefault="00BC3620" w:rsidP="00C51CF7">
      <w:pPr>
        <w:spacing w:after="0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Забайкальского края                                                                             </w:t>
      </w:r>
      <w:r w:rsidR="00D276F3" w:rsidRPr="00C51CF7">
        <w:rPr>
          <w:rFonts w:ascii="Courier New" w:eastAsia="Times New Roman" w:hAnsi="Courier New" w:cs="Courier New"/>
          <w:lang w:eastAsia="ru-RU"/>
        </w:rPr>
        <w:t xml:space="preserve">           </w:t>
      </w:r>
      <w:r w:rsidRPr="00C51CF7">
        <w:rPr>
          <w:rFonts w:ascii="Courier New" w:eastAsia="Times New Roman" w:hAnsi="Courier New" w:cs="Courier New"/>
          <w:lang w:eastAsia="ru-RU"/>
        </w:rPr>
        <w:t xml:space="preserve"> 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   от 18</w:t>
      </w:r>
      <w:r w:rsidRPr="00C51CF7">
        <w:rPr>
          <w:rFonts w:ascii="Courier New" w:eastAsia="Times New Roman" w:hAnsi="Courier New" w:cs="Courier New"/>
          <w:lang w:eastAsia="ru-RU"/>
        </w:rPr>
        <w:t xml:space="preserve">  </w:t>
      </w:r>
      <w:r w:rsidR="00D276F3" w:rsidRPr="00C51CF7">
        <w:rPr>
          <w:rFonts w:ascii="Courier New" w:eastAsia="Times New Roman" w:hAnsi="Courier New" w:cs="Courier New"/>
          <w:lang w:eastAsia="ru-RU"/>
        </w:rPr>
        <w:t>мая</w:t>
      </w:r>
      <w:r w:rsidRPr="00C51CF7">
        <w:rPr>
          <w:rFonts w:ascii="Courier New" w:eastAsia="Times New Roman" w:hAnsi="Courier New" w:cs="Courier New"/>
          <w:lang w:eastAsia="ru-RU"/>
        </w:rPr>
        <w:t xml:space="preserve"> 202</w:t>
      </w:r>
      <w:r w:rsidR="00D276F3" w:rsidRPr="00C51CF7">
        <w:rPr>
          <w:rFonts w:ascii="Courier New" w:eastAsia="Times New Roman" w:hAnsi="Courier New" w:cs="Courier New"/>
          <w:lang w:eastAsia="ru-RU"/>
        </w:rPr>
        <w:t>3</w:t>
      </w:r>
      <w:r w:rsidRPr="00C51CF7">
        <w:rPr>
          <w:rFonts w:ascii="Courier New" w:eastAsia="Times New Roman" w:hAnsi="Courier New" w:cs="Courier New"/>
          <w:lang w:eastAsia="ru-RU"/>
        </w:rPr>
        <w:t xml:space="preserve"> г. №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302</w:t>
      </w:r>
    </w:p>
    <w:p w:rsidR="005A5AE5" w:rsidRDefault="005A5AE5" w:rsidP="005A5AE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1CF7" w:rsidRPr="00C51CF7" w:rsidRDefault="00C51CF7" w:rsidP="005A5AE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5AE5" w:rsidRPr="00C51CF7" w:rsidRDefault="005A5AE5" w:rsidP="005A5AE5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Критерии бальной оценки участников конкурса</w:t>
      </w:r>
    </w:p>
    <w:p w:rsidR="005A5AE5" w:rsidRPr="00C51CF7" w:rsidRDefault="005A5AE5" w:rsidP="005A5AE5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89"/>
        <w:gridCol w:w="3747"/>
        <w:gridCol w:w="5812"/>
      </w:tblGrid>
      <w:tr w:rsidR="005A5AE5" w:rsidRPr="00C51CF7" w:rsidTr="00C51CF7">
        <w:trPr>
          <w:trHeight w:val="372"/>
        </w:trPr>
        <w:tc>
          <w:tcPr>
            <w:tcW w:w="789" w:type="dxa"/>
          </w:tcPr>
          <w:p w:rsidR="005A5AE5" w:rsidRPr="00C51CF7" w:rsidRDefault="005A5AE5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5A5AE5" w:rsidRPr="00C51CF7" w:rsidRDefault="005A5AE5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812" w:type="dxa"/>
          </w:tcPr>
          <w:p w:rsidR="005A5AE5" w:rsidRPr="00C51CF7" w:rsidRDefault="005A5AE5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9409E4" w:rsidRPr="00C51CF7" w:rsidTr="00C51CF7">
        <w:tc>
          <w:tcPr>
            <w:tcW w:w="789" w:type="dxa"/>
          </w:tcPr>
          <w:p w:rsidR="009409E4" w:rsidRPr="00C51CF7" w:rsidRDefault="009409E4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Численность работников (чел.) </w:t>
            </w:r>
          </w:p>
        </w:tc>
        <w:tc>
          <w:tcPr>
            <w:tcW w:w="5812" w:type="dxa"/>
          </w:tcPr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нет численности - 0 баллов;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 1 до 3 человек - 1 балл;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 4 до 6 человек - 2 балла;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 7 до 9 человек - 3 балла;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 10 до 15 человек - 4 балла;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от 16 до 20 человек - 5 баллов</w:t>
            </w:r>
          </w:p>
        </w:tc>
      </w:tr>
      <w:tr w:rsidR="00452BDF" w:rsidRPr="00C51CF7" w:rsidTr="00C51CF7">
        <w:tc>
          <w:tcPr>
            <w:tcW w:w="789" w:type="dxa"/>
          </w:tcPr>
          <w:p w:rsidR="00452BDF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Количество созданных рабочих мест в отчетном году</w:t>
            </w:r>
          </w:p>
        </w:tc>
        <w:tc>
          <w:tcPr>
            <w:tcW w:w="5812" w:type="dxa"/>
          </w:tcPr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Увеличение численности сотрудников отсутствует – 0 баллов;</w:t>
            </w:r>
          </w:p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1-2 новых рабочих мест – 1 балл;</w:t>
            </w:r>
          </w:p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3-4 новых рабочих мест – 2 балла;</w:t>
            </w:r>
          </w:p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5-7 новых рабочих мест – 3 балла;</w:t>
            </w:r>
          </w:p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8-10 новых рабочих мест – 4 балла;</w:t>
            </w:r>
          </w:p>
          <w:p w:rsidR="00452BDF" w:rsidRPr="00C51CF7" w:rsidRDefault="00452BDF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более 10 новых рабочих мест – 5 баллов.</w:t>
            </w:r>
          </w:p>
        </w:tc>
      </w:tr>
      <w:tr w:rsidR="008F3B3D" w:rsidRPr="00C51CF7" w:rsidTr="00C51CF7">
        <w:tc>
          <w:tcPr>
            <w:tcW w:w="789" w:type="dxa"/>
          </w:tcPr>
          <w:p w:rsidR="008F3B3D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8F3B3D" w:rsidRPr="00C51CF7" w:rsidRDefault="008F3B3D" w:rsidP="008F3B3D">
            <w:pPr>
              <w:pStyle w:val="af5"/>
              <w:tabs>
                <w:tab w:val="left" w:pos="-284"/>
              </w:tabs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Рост среднемесячной заработной платы работников</w:t>
            </w:r>
          </w:p>
        </w:tc>
        <w:tc>
          <w:tcPr>
            <w:tcW w:w="5812" w:type="dxa"/>
          </w:tcPr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2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отрицательный или равен 0 % - 0 баллов;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0,1 % до 5 % - 1 балл;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5,1% до 10 % - 2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10,1 % до 15% - 3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15,1 % до 20 % - 4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свыше 20 % - 5 баллов.</w:t>
            </w:r>
          </w:p>
        </w:tc>
      </w:tr>
      <w:tr w:rsidR="008F3B3D" w:rsidRPr="00C51CF7" w:rsidTr="00C51CF7">
        <w:tc>
          <w:tcPr>
            <w:tcW w:w="789" w:type="dxa"/>
          </w:tcPr>
          <w:p w:rsidR="008F3B3D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</w:tcPr>
          <w:p w:rsidR="008F3B3D" w:rsidRPr="00C51CF7" w:rsidRDefault="008F3B3D" w:rsidP="008F3B3D">
            <w:pPr>
              <w:pStyle w:val="af5"/>
              <w:tabs>
                <w:tab w:val="left" w:pos="-284"/>
              </w:tabs>
              <w:ind w:right="3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 xml:space="preserve">Рост объема выручки </w:t>
            </w:r>
          </w:p>
          <w:p w:rsidR="008F3B3D" w:rsidRPr="00C51CF7" w:rsidRDefault="008F3B3D" w:rsidP="008F3B3D">
            <w:pPr>
              <w:pStyle w:val="af5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от реализации товаров, работ, услуг</w:t>
            </w:r>
          </w:p>
        </w:tc>
        <w:tc>
          <w:tcPr>
            <w:tcW w:w="5812" w:type="dxa"/>
          </w:tcPr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2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отрицательный или равен 0 % - 0 баллов;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0,1 % до 5 % - 1 балл;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5,1% до 10 % - 2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10,1 % до 15% - 3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от 15,1 % до 20 % - 4 балла;</w:t>
            </w:r>
          </w:p>
          <w:p w:rsidR="008F3B3D" w:rsidRPr="00C51CF7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rFonts w:ascii="Arial" w:hAnsi="Arial" w:cs="Arial"/>
              </w:rPr>
            </w:pPr>
            <w:r w:rsidRPr="00C51CF7">
              <w:rPr>
                <w:rFonts w:ascii="Arial" w:hAnsi="Arial" w:cs="Arial"/>
              </w:rPr>
              <w:t>Прирост свыше 20 % - 5 баллов.</w:t>
            </w:r>
          </w:p>
        </w:tc>
      </w:tr>
      <w:tr w:rsidR="00965C4A" w:rsidRPr="00C51CF7" w:rsidTr="00C51CF7">
        <w:tc>
          <w:tcPr>
            <w:tcW w:w="789" w:type="dxa"/>
          </w:tcPr>
          <w:p w:rsidR="00965C4A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7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общественной деятельности</w:t>
            </w:r>
          </w:p>
        </w:tc>
        <w:tc>
          <w:tcPr>
            <w:tcW w:w="5812" w:type="dxa"/>
          </w:tcPr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отсутствие фактов участия - 0 баллов;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принято участие 1 раз - 3 балла;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принято участие от 2 до 5 раз - 5 баллов; </w:t>
            </w:r>
          </w:p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принято участие более 5 раз - 7 баллов</w:t>
            </w:r>
          </w:p>
        </w:tc>
      </w:tr>
      <w:tr w:rsidR="00965C4A" w:rsidRPr="00C51CF7" w:rsidTr="00C51CF7">
        <w:tc>
          <w:tcPr>
            <w:tcW w:w="789" w:type="dxa"/>
          </w:tcPr>
          <w:p w:rsidR="00965C4A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7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благотворительной деятельности</w:t>
            </w:r>
          </w:p>
        </w:tc>
        <w:tc>
          <w:tcPr>
            <w:tcW w:w="5812" w:type="dxa"/>
          </w:tcPr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отсутствие фактов участия - 0 баллов;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принято участие 1 раз - 3 балла; 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 xml:space="preserve">принято участие от 2 до 5 раз - 5 баллов; </w:t>
            </w:r>
          </w:p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принято участие более 5 раз - 7 баллов</w:t>
            </w:r>
          </w:p>
        </w:tc>
      </w:tr>
      <w:tr w:rsidR="00965C4A" w:rsidRPr="00C51CF7" w:rsidTr="00C51CF7">
        <w:tc>
          <w:tcPr>
            <w:tcW w:w="789" w:type="dxa"/>
          </w:tcPr>
          <w:p w:rsidR="00965C4A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47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Благоустройство прилегающей территории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(подтверждается фотографиями)</w:t>
            </w:r>
          </w:p>
        </w:tc>
        <w:tc>
          <w:tcPr>
            <w:tcW w:w="5812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отсутствие благоустроенной территории – 0 баллов;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наличие благоустроенной территории – 3 балла;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тематическое оформление прилегающей территории к праздникам – 5 баллов</w:t>
            </w:r>
          </w:p>
        </w:tc>
      </w:tr>
      <w:tr w:rsidR="00965C4A" w:rsidRPr="00C51CF7" w:rsidTr="00C51CF7">
        <w:tc>
          <w:tcPr>
            <w:tcW w:w="789" w:type="dxa"/>
          </w:tcPr>
          <w:p w:rsidR="00965C4A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47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дипломов, благодарственных писем, </w:t>
            </w: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почетных грамот и прочих документов</w:t>
            </w:r>
          </w:p>
        </w:tc>
        <w:tc>
          <w:tcPr>
            <w:tcW w:w="5812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lastRenderedPageBreak/>
              <w:t>отсутствие дипломов – 0 баллов;</w:t>
            </w:r>
          </w:p>
          <w:p w:rsidR="009409E4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наличие дипломов – 3 балла</w:t>
            </w:r>
          </w:p>
        </w:tc>
      </w:tr>
      <w:tr w:rsidR="00965C4A" w:rsidRPr="00C51CF7" w:rsidTr="00C51CF7">
        <w:tc>
          <w:tcPr>
            <w:tcW w:w="789" w:type="dxa"/>
          </w:tcPr>
          <w:p w:rsidR="00965C4A" w:rsidRPr="00C51CF7" w:rsidRDefault="008F3B3D" w:rsidP="008F3B3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747" w:type="dxa"/>
          </w:tcPr>
          <w:p w:rsidR="00965C4A" w:rsidRPr="00C51CF7" w:rsidRDefault="0037046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И</w:t>
            </w:r>
            <w:r w:rsidR="009409E4" w:rsidRPr="00C51CF7">
              <w:rPr>
                <w:rFonts w:ascii="Arial" w:hAnsi="Arial" w:cs="Arial"/>
                <w:sz w:val="24"/>
                <w:szCs w:val="24"/>
              </w:rPr>
              <w:t>ные сведения, которые участник конкурса считает целесообразным сообщить в целях создания наиболее полного представления о собственной деятельности</w:t>
            </w:r>
          </w:p>
        </w:tc>
        <w:tc>
          <w:tcPr>
            <w:tcW w:w="5812" w:type="dxa"/>
          </w:tcPr>
          <w:p w:rsidR="00965C4A" w:rsidRPr="00C51CF7" w:rsidRDefault="009409E4" w:rsidP="008F3B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CF7">
              <w:rPr>
                <w:rFonts w:ascii="Arial" w:hAnsi="Arial" w:cs="Arial"/>
                <w:sz w:val="24"/>
                <w:szCs w:val="24"/>
              </w:rPr>
              <w:t>Баллы выставляются на усмотрение конкурсной комиссии (максимальное количество баллов – 5)</w:t>
            </w:r>
          </w:p>
        </w:tc>
      </w:tr>
    </w:tbl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3B3D" w:rsidRPr="00C51CF7" w:rsidRDefault="008F3B3D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BC362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BC3620" w:rsidRPr="00C51CF7" w:rsidRDefault="00FC4B6F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lastRenderedPageBreak/>
        <w:t>П</w:t>
      </w:r>
      <w:r w:rsidR="00BC3620" w:rsidRPr="00C51CF7">
        <w:rPr>
          <w:rFonts w:ascii="Courier New" w:eastAsia="Times New Roman" w:hAnsi="Courier New" w:cs="Courier New"/>
          <w:lang w:eastAsia="ru-RU"/>
        </w:rPr>
        <w:t>риложение № 4</w:t>
      </w:r>
    </w:p>
    <w:p w:rsidR="00BC3620" w:rsidRPr="00C51CF7" w:rsidRDefault="00BC3620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C3620" w:rsidRPr="00C51CF7" w:rsidRDefault="00BC3620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Приаргунского </w:t>
      </w:r>
    </w:p>
    <w:p w:rsidR="00BC3620" w:rsidRPr="00C51CF7" w:rsidRDefault="00BC3620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муниципального округа </w:t>
      </w:r>
    </w:p>
    <w:p w:rsidR="00BC3620" w:rsidRPr="00C51CF7" w:rsidRDefault="00BC3620" w:rsidP="00C51CF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Забайкальского края                                            </w:t>
      </w:r>
      <w:r w:rsidR="00D276F3" w:rsidRPr="00C51CF7">
        <w:rPr>
          <w:rFonts w:ascii="Courier New" w:eastAsia="Times New Roman" w:hAnsi="Courier New" w:cs="Courier New"/>
          <w:lang w:eastAsia="ru-RU"/>
        </w:rPr>
        <w:t xml:space="preserve">                                          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      о</w:t>
      </w:r>
      <w:r w:rsidRPr="00C51CF7">
        <w:rPr>
          <w:rFonts w:ascii="Courier New" w:eastAsia="Times New Roman" w:hAnsi="Courier New" w:cs="Courier New"/>
          <w:lang w:eastAsia="ru-RU"/>
        </w:rPr>
        <w:t>т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18</w:t>
      </w:r>
      <w:r w:rsidR="007165CC" w:rsidRPr="00C51CF7">
        <w:rPr>
          <w:rFonts w:ascii="Courier New" w:eastAsia="Times New Roman" w:hAnsi="Courier New" w:cs="Courier New"/>
          <w:lang w:eastAsia="ru-RU"/>
        </w:rPr>
        <w:t xml:space="preserve">  </w:t>
      </w:r>
      <w:r w:rsidR="00D276F3" w:rsidRPr="00C51CF7">
        <w:rPr>
          <w:rFonts w:ascii="Courier New" w:eastAsia="Times New Roman" w:hAnsi="Courier New" w:cs="Courier New"/>
          <w:lang w:eastAsia="ru-RU"/>
        </w:rPr>
        <w:t>мая</w:t>
      </w:r>
      <w:r w:rsidRPr="00C51CF7">
        <w:rPr>
          <w:rFonts w:ascii="Courier New" w:eastAsia="Times New Roman" w:hAnsi="Courier New" w:cs="Courier New"/>
          <w:lang w:eastAsia="ru-RU"/>
        </w:rPr>
        <w:t xml:space="preserve"> 202</w:t>
      </w:r>
      <w:r w:rsidR="00D276F3" w:rsidRPr="00C51CF7">
        <w:rPr>
          <w:rFonts w:ascii="Courier New" w:eastAsia="Times New Roman" w:hAnsi="Courier New" w:cs="Courier New"/>
          <w:lang w:eastAsia="ru-RU"/>
        </w:rPr>
        <w:t>3</w:t>
      </w:r>
      <w:r w:rsidRPr="00C51CF7">
        <w:rPr>
          <w:rFonts w:ascii="Courier New" w:eastAsia="Times New Roman" w:hAnsi="Courier New" w:cs="Courier New"/>
          <w:lang w:eastAsia="ru-RU"/>
        </w:rPr>
        <w:t xml:space="preserve"> г. №</w:t>
      </w:r>
      <w:r w:rsidR="00EA1EAE" w:rsidRPr="00C51CF7">
        <w:rPr>
          <w:rFonts w:ascii="Courier New" w:eastAsia="Times New Roman" w:hAnsi="Courier New" w:cs="Courier New"/>
          <w:lang w:eastAsia="ru-RU"/>
        </w:rPr>
        <w:t xml:space="preserve"> 302</w:t>
      </w:r>
    </w:p>
    <w:p w:rsidR="005A5AE5" w:rsidRPr="00C51CF7" w:rsidRDefault="005A5AE5" w:rsidP="001C1FF5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B4792" w:rsidRPr="00C51CF7" w:rsidRDefault="009B4792" w:rsidP="005A5AE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C34AC" w:rsidRPr="00C51CF7" w:rsidRDefault="005A5AE5" w:rsidP="005A5AE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Заявка </w:t>
      </w:r>
    </w:p>
    <w:p w:rsidR="001C1FF5" w:rsidRPr="00C51CF7" w:rsidRDefault="001C1FF5" w:rsidP="005A5A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sz w:val="32"/>
          <w:szCs w:val="32"/>
          <w:lang w:eastAsia="ru-RU"/>
        </w:rPr>
        <w:t>на участие в конкурсе «Лучший предприниматель 2022</w:t>
      </w:r>
    </w:p>
    <w:p w:rsidR="001C1FF5" w:rsidRPr="00C51CF7" w:rsidRDefault="001C1FF5" w:rsidP="005A5A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sz w:val="32"/>
          <w:szCs w:val="32"/>
          <w:lang w:eastAsia="ru-RU"/>
        </w:rPr>
        <w:t xml:space="preserve"> года» на территории Приаргунского муниципального </w:t>
      </w:r>
    </w:p>
    <w:p w:rsidR="001C1FF5" w:rsidRPr="00C51CF7" w:rsidRDefault="001C1FF5" w:rsidP="005A5AE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sz w:val="32"/>
          <w:szCs w:val="32"/>
          <w:lang w:eastAsia="ru-RU"/>
        </w:rPr>
        <w:t>округа Забайкальского края</w:t>
      </w:r>
    </w:p>
    <w:p w:rsidR="005A5AE5" w:rsidRPr="00C51CF7" w:rsidRDefault="005A5AE5" w:rsidP="005A5AE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0962" w:rsidRPr="00C51CF7" w:rsidRDefault="006B0962" w:rsidP="005A5AE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0464" w:rsidRPr="00C51CF7" w:rsidRDefault="00370464" w:rsidP="005A5AE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ru-RU"/>
        </w:rPr>
      </w:pPr>
      <w:r w:rsidRPr="00C51CF7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ru-RU"/>
        </w:rPr>
        <w:t>(полное наименование организации – заявителя)</w:t>
      </w:r>
    </w:p>
    <w:p w:rsidR="00370464" w:rsidRPr="00C51CF7" w:rsidRDefault="00370464" w:rsidP="005A5A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ru-RU"/>
        </w:rPr>
      </w:pPr>
    </w:p>
    <w:p w:rsidR="005A5AE5" w:rsidRPr="00C51CF7" w:rsidRDefault="005A5AE5" w:rsidP="005A5A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vertAlign w:val="subscript"/>
          <w:lang w:eastAsia="ru-RU"/>
        </w:rPr>
      </w:pPr>
      <w:r w:rsidRPr="00C51CF7">
        <w:rPr>
          <w:rFonts w:ascii="Arial" w:eastAsia="Times New Roman" w:hAnsi="Arial" w:cs="Arial"/>
          <w:b/>
          <w:bCs/>
          <w:sz w:val="24"/>
          <w:szCs w:val="24"/>
          <w:u w:val="single"/>
          <w:vertAlign w:val="subscript"/>
          <w:lang w:eastAsia="ru-RU"/>
        </w:rPr>
        <w:t>_____________________________________________________________________________________________________</w:t>
      </w:r>
      <w:r w:rsidR="00370464" w:rsidRPr="00C51CF7">
        <w:rPr>
          <w:rFonts w:ascii="Arial" w:eastAsia="Times New Roman" w:hAnsi="Arial" w:cs="Arial"/>
          <w:b/>
          <w:bCs/>
          <w:sz w:val="24"/>
          <w:szCs w:val="24"/>
          <w:u w:val="single"/>
          <w:vertAlign w:val="subscript"/>
          <w:lang w:eastAsia="ru-RU"/>
        </w:rPr>
        <w:t>________________________________________</w:t>
      </w:r>
      <w:r w:rsidRPr="00C51CF7">
        <w:rPr>
          <w:rFonts w:ascii="Arial" w:eastAsia="Times New Roman" w:hAnsi="Arial" w:cs="Arial"/>
          <w:b/>
          <w:bCs/>
          <w:sz w:val="24"/>
          <w:szCs w:val="24"/>
          <w:u w:val="single"/>
          <w:vertAlign w:val="subscript"/>
          <w:lang w:eastAsia="ru-RU"/>
        </w:rPr>
        <w:t>__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AE5" w:rsidRPr="00C51CF7" w:rsidRDefault="005A5AE5" w:rsidP="003704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заявляет о своем намерении принять участие в конкурсе  «Лучший предприниматель </w:t>
      </w:r>
      <w:r w:rsidR="00BC3620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2022 </w:t>
      </w: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года» на территории </w:t>
      </w:r>
      <w:r w:rsidR="00BC3620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Приаргунского муниципального округа Забайкальского края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1043" w:rsidRPr="00C51CF7" w:rsidRDefault="009C1043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ОКВЭД_________</w:t>
      </w:r>
      <w:r w:rsidR="007E3AE5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</w:t>
      </w:r>
    </w:p>
    <w:p w:rsidR="009C1043" w:rsidRPr="00C51CF7" w:rsidRDefault="009C1043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Адрес ____________________________________________________________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Контактны</w:t>
      </w:r>
      <w:r w:rsidR="00370464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телефон _______________________, факс ________________</w:t>
      </w:r>
      <w:r w:rsidR="007E3AE5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proofErr w:type="gramEnd"/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C51CF7">
        <w:rPr>
          <w:rFonts w:ascii="Arial" w:eastAsia="Times New Roman" w:hAnsi="Arial" w:cs="Arial"/>
          <w:bCs/>
          <w:sz w:val="24"/>
          <w:szCs w:val="24"/>
          <w:lang w:val="en-US" w:eastAsia="ru-RU"/>
        </w:rPr>
        <w:t>mail</w:t>
      </w: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: _____________________</w:t>
      </w:r>
      <w:r w:rsidR="007E3AE5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Ф.И.О. руководителя ______________________________________________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Ф.И.О. ответственного лица ________________________________________</w:t>
      </w:r>
      <w:r w:rsidR="007E3AE5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С порядком проведения конкурса ознакомлены и согласны.</w:t>
      </w:r>
      <w:r w:rsidR="00870293"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Показатели деятельности прилагаются.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0464" w:rsidRPr="00C51CF7" w:rsidRDefault="00370464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                          ___________________ / ___________________ /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М.П.</w:t>
      </w:r>
    </w:p>
    <w:p w:rsidR="005A5AE5" w:rsidRPr="00C51CF7" w:rsidRDefault="005A5AE5" w:rsidP="005A5A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0563" w:rsidRPr="00C51CF7" w:rsidRDefault="005A5AE5" w:rsidP="00FE0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bCs/>
          <w:sz w:val="24"/>
          <w:szCs w:val="24"/>
          <w:lang w:eastAsia="ru-RU"/>
        </w:rPr>
        <w:t>Дата подачи заявки: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E3AE5"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0293" w:rsidRPr="00C51CF7" w:rsidRDefault="00870293" w:rsidP="00C51CF7">
      <w:pPr>
        <w:tabs>
          <w:tab w:val="left" w:pos="-284"/>
          <w:tab w:val="left" w:pos="4185"/>
        </w:tabs>
        <w:spacing w:after="0" w:line="240" w:lineRule="auto"/>
        <w:ind w:right="-144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870293" w:rsidRPr="00C51CF7" w:rsidRDefault="00870293" w:rsidP="00C51CF7">
      <w:pPr>
        <w:tabs>
          <w:tab w:val="left" w:pos="-284"/>
          <w:tab w:val="left" w:pos="4185"/>
        </w:tabs>
        <w:spacing w:after="0" w:line="240" w:lineRule="auto"/>
        <w:ind w:right="-144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 xml:space="preserve">к Заявке на участие в конкурсе </w:t>
      </w:r>
    </w:p>
    <w:p w:rsidR="00870293" w:rsidRPr="00C51CF7" w:rsidRDefault="00870293" w:rsidP="00C51CF7">
      <w:pPr>
        <w:tabs>
          <w:tab w:val="left" w:pos="-284"/>
          <w:tab w:val="left" w:pos="4185"/>
        </w:tabs>
        <w:spacing w:after="0" w:line="240" w:lineRule="auto"/>
        <w:ind w:right="-144"/>
        <w:rPr>
          <w:rFonts w:ascii="Courier New" w:eastAsia="Times New Roman" w:hAnsi="Courier New" w:cs="Courier New"/>
          <w:lang w:eastAsia="ru-RU"/>
        </w:rPr>
      </w:pPr>
      <w:r w:rsidRPr="00C51CF7">
        <w:rPr>
          <w:rFonts w:ascii="Courier New" w:eastAsia="Times New Roman" w:hAnsi="Courier New" w:cs="Courier New"/>
          <w:lang w:eastAsia="ru-RU"/>
        </w:rPr>
        <w:t>«Лучший предприниматель 2022 года»</w:t>
      </w:r>
    </w:p>
    <w:p w:rsidR="00870293" w:rsidRDefault="00870293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1CF7" w:rsidRPr="00C51CF7" w:rsidRDefault="00C51CF7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F3B3D" w:rsidRPr="00C51CF7" w:rsidRDefault="008F3B3D" w:rsidP="00C51CF7">
      <w:pPr>
        <w:tabs>
          <w:tab w:val="left" w:pos="-284"/>
          <w:tab w:val="left" w:pos="4185"/>
        </w:tabs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Показатели деятельности участника Конкурса:</w:t>
      </w: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>Таблица N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5447"/>
        <w:gridCol w:w="2437"/>
        <w:gridCol w:w="2149"/>
      </w:tblGrid>
      <w:tr w:rsidR="008F3B3D" w:rsidRPr="00C51CF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 </w:t>
            </w: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</w:r>
            <w:proofErr w:type="spellStart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пп</w:t>
            </w:r>
            <w:proofErr w:type="spellEnd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</w:t>
            </w:r>
          </w:p>
        </w:tc>
      </w:tr>
      <w:tr w:rsidR="008F3B3D" w:rsidRPr="00C51CF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Объем выручки (тыс. 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F3B3D" w:rsidRPr="00C51CF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Общая сумма налоговых платежей в бюджеты всех уровней (тыс. 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>Таблица N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5447"/>
        <w:gridCol w:w="2437"/>
        <w:gridCol w:w="2149"/>
      </w:tblGrid>
      <w:tr w:rsidR="00870293" w:rsidRPr="00C51CF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 </w:t>
            </w: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</w:r>
            <w:proofErr w:type="spellStart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пп</w:t>
            </w:r>
            <w:proofErr w:type="spellEnd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</w:t>
            </w:r>
          </w:p>
        </w:tc>
      </w:tr>
      <w:tr w:rsidR="008F3B3D" w:rsidRPr="00C51CF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Размер минимальной заработной платы работников (рублей)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>Таблица N 3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5447"/>
        <w:gridCol w:w="2579"/>
        <w:gridCol w:w="2007"/>
      </w:tblGrid>
      <w:tr w:rsidR="00870293" w:rsidRPr="00C51CF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 </w:t>
            </w: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</w:r>
            <w:proofErr w:type="spellStart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пп</w:t>
            </w:r>
            <w:proofErr w:type="spellEnd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93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</w:t>
            </w:r>
          </w:p>
        </w:tc>
      </w:tr>
      <w:tr w:rsidR="008F3B3D" w:rsidRPr="00C51CF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вновь созданных рабочих мест (единиц)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F3B3D" w:rsidRPr="00C51CF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  <w:r w:rsidR="008F3B3D"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Объем инвестиций в основной капитал (тыс. рублей)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>Дополнительные показатели</w:t>
      </w: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>Таблица N 4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7882"/>
        <w:gridCol w:w="1003"/>
        <w:gridCol w:w="1148"/>
      </w:tblGrid>
      <w:tr w:rsidR="008F3B3D" w:rsidRPr="00C51CF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 </w:t>
            </w: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</w:r>
            <w:proofErr w:type="spellStart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пп</w:t>
            </w:r>
            <w:proofErr w:type="spellEnd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Нет</w:t>
            </w:r>
          </w:p>
        </w:tc>
      </w:tr>
      <w:tr w:rsidR="008F3B3D" w:rsidRPr="00C51CF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1.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Наличие наградных документов (предприятия и руководителя) (перечислить и приложить копии)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F3B3D" w:rsidRPr="00C51CF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Участие в </w:t>
            </w:r>
            <w:proofErr w:type="spellStart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выставочно</w:t>
            </w:r>
            <w:proofErr w:type="spellEnd"/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-ярмарочных мероприятиях (перечислить выставки, если есть дипломы участника - приложить копии)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F3B3D" w:rsidRPr="00C51CF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Оказание благотворительной деятельности (перечислить, приложить </w:t>
            </w:r>
            <w:r w:rsidR="00870293"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подтверждающие документы</w:t>
            </w: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F3B3D" w:rsidRPr="00C51CF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51CF7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Осуществление общественной деятельности (название организации, членом которой являетесь)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3D" w:rsidRPr="00C51CF7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870293" w:rsidRPr="00C51CF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(должность)                                            (подпись</w:t>
      </w:r>
      <w:r w:rsidR="00870293" w:rsidRPr="00C51CF7">
        <w:rPr>
          <w:rFonts w:ascii="Arial" w:eastAsia="Times New Roman" w:hAnsi="Arial" w:cs="Arial"/>
          <w:sz w:val="24"/>
          <w:szCs w:val="24"/>
          <w:lang w:eastAsia="ru-RU"/>
        </w:rPr>
        <w:t>, расшифровка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"____" _______________ 20___ г.</w:t>
      </w:r>
    </w:p>
    <w:p w:rsidR="008F3B3D" w:rsidRPr="00C51CF7" w:rsidRDefault="008F3B3D" w:rsidP="008F3B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B3D" w:rsidRPr="00C51CF7" w:rsidRDefault="008F3B3D" w:rsidP="008F3B3D">
      <w:pPr>
        <w:tabs>
          <w:tab w:val="left" w:pos="37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SimSun" w:hAnsi="Arial" w:cs="Arial"/>
          <w:sz w:val="24"/>
          <w:szCs w:val="24"/>
          <w:lang w:eastAsia="zh-CN"/>
        </w:rPr>
      </w:pPr>
      <w:r w:rsidRPr="00C51CF7">
        <w:rPr>
          <w:rFonts w:ascii="Arial" w:eastAsia="SimSun" w:hAnsi="Arial" w:cs="Arial"/>
          <w:sz w:val="24"/>
          <w:szCs w:val="24"/>
          <w:lang w:eastAsia="zh-CN"/>
        </w:rPr>
        <w:tab/>
        <w:t xml:space="preserve">М.П.               </w:t>
      </w:r>
    </w:p>
    <w:p w:rsidR="003270FF" w:rsidRDefault="003270FF" w:rsidP="00FE0563">
      <w:pPr>
        <w:rPr>
          <w:rFonts w:ascii="Arial" w:hAnsi="Arial" w:cs="Arial"/>
        </w:rPr>
      </w:pPr>
    </w:p>
    <w:p w:rsidR="00C51CF7" w:rsidRPr="00C51CF7" w:rsidRDefault="00C51CF7" w:rsidP="00FE0563">
      <w:pPr>
        <w:rPr>
          <w:rFonts w:ascii="Arial" w:hAnsi="Arial" w:cs="Arial"/>
        </w:rPr>
      </w:pPr>
    </w:p>
    <w:p w:rsidR="003270FF" w:rsidRPr="00C51CF7" w:rsidRDefault="003270FF" w:rsidP="00FE0563">
      <w:pPr>
        <w:rPr>
          <w:rFonts w:ascii="Arial" w:hAnsi="Arial" w:cs="Arial"/>
        </w:rPr>
      </w:pPr>
    </w:p>
    <w:p w:rsidR="003270FF" w:rsidRPr="00C51CF7" w:rsidRDefault="003270FF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lastRenderedPageBreak/>
        <w:t>Приложение № 1</w:t>
      </w:r>
    </w:p>
    <w:p w:rsidR="00AF02C1" w:rsidRPr="00C51CF7" w:rsidRDefault="00AF02C1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t>к Положению</w:t>
      </w:r>
      <w:r w:rsidR="003270FF" w:rsidRPr="00C51CF7">
        <w:rPr>
          <w:rFonts w:ascii="Courier New" w:hAnsi="Courier New" w:cs="Courier New"/>
        </w:rPr>
        <w:t xml:space="preserve"> о проведении конкурса </w:t>
      </w:r>
    </w:p>
    <w:p w:rsidR="003270FF" w:rsidRPr="00C51CF7" w:rsidRDefault="003270FF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t xml:space="preserve">«Лучший предприниматель 2022 года» </w:t>
      </w:r>
    </w:p>
    <w:p w:rsidR="00AF02C1" w:rsidRPr="00C51CF7" w:rsidRDefault="003270FF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t xml:space="preserve">на территории Приаргунского </w:t>
      </w:r>
    </w:p>
    <w:p w:rsidR="003270FF" w:rsidRPr="00C51CF7" w:rsidRDefault="003270FF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t xml:space="preserve">муниципального округа </w:t>
      </w:r>
    </w:p>
    <w:p w:rsidR="003270FF" w:rsidRDefault="003270FF" w:rsidP="00C51CF7">
      <w:pPr>
        <w:spacing w:after="0"/>
        <w:rPr>
          <w:rFonts w:ascii="Courier New" w:hAnsi="Courier New" w:cs="Courier New"/>
        </w:rPr>
      </w:pPr>
      <w:r w:rsidRPr="00C51CF7">
        <w:rPr>
          <w:rFonts w:ascii="Courier New" w:hAnsi="Courier New" w:cs="Courier New"/>
        </w:rPr>
        <w:t>Забайкальского края</w:t>
      </w:r>
    </w:p>
    <w:p w:rsidR="00C51CF7" w:rsidRDefault="00C51CF7" w:rsidP="00C51CF7">
      <w:pPr>
        <w:spacing w:after="0"/>
        <w:rPr>
          <w:rFonts w:ascii="Courier New" w:hAnsi="Courier New" w:cs="Courier New"/>
        </w:rPr>
      </w:pPr>
    </w:p>
    <w:p w:rsidR="00C51CF7" w:rsidRPr="00C51CF7" w:rsidRDefault="00C51CF7" w:rsidP="00C51CF7">
      <w:pPr>
        <w:spacing w:after="0"/>
        <w:rPr>
          <w:rFonts w:ascii="Arial" w:hAnsi="Arial" w:cs="Arial"/>
          <w:sz w:val="28"/>
          <w:szCs w:val="28"/>
        </w:rPr>
      </w:pP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1CF7">
        <w:rPr>
          <w:rFonts w:ascii="Arial" w:eastAsia="Times New Roman" w:hAnsi="Arial" w:cs="Arial"/>
          <w:b/>
          <w:sz w:val="32"/>
          <w:szCs w:val="32"/>
          <w:lang w:eastAsia="ru-RU"/>
        </w:rPr>
        <w:t>Оценочный лист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Участник конкурса_________________________________________________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268"/>
      </w:tblGrid>
      <w:tr w:rsidR="003270FF" w:rsidRPr="00C51CF7" w:rsidTr="00AF02C1">
        <w:tc>
          <w:tcPr>
            <w:tcW w:w="675" w:type="dxa"/>
          </w:tcPr>
          <w:p w:rsidR="003270FF" w:rsidRPr="00C51CF7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3270FF" w:rsidRPr="00C51CF7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268" w:type="dxa"/>
          </w:tcPr>
          <w:p w:rsidR="003270FF" w:rsidRPr="00C51CF7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</w:t>
            </w: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3270FF" w:rsidRPr="00C51CF7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left="-108" w:right="-144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(чел.)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3270FF" w:rsidRPr="00C51CF7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отчетном году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 среднемесячной заработной платы работников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 объема выручки от реализации товаров, работ, услуг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общественной деятельности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благотворительной деятельности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3270FF" w:rsidRPr="00C51CF7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прилегающей территории (подтверждается фотографиями)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дипломов, благодарственных писем, почетных грамот и прочих документов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3270FF" w:rsidRPr="00C51CF7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сведения, которые участник конкурса считает целесообразным сообщить в целях создания наиболее полного представления о собственной деятельности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0FF" w:rsidRPr="00C51CF7" w:rsidTr="00AF02C1">
        <w:tc>
          <w:tcPr>
            <w:tcW w:w="675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3270FF" w:rsidRPr="00C51CF7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комиссии:______________________________________________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Члены комиссии:_____________________________________________________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CF7">
        <w:rPr>
          <w:rFonts w:ascii="Arial" w:eastAsia="Times New Roman" w:hAnsi="Arial" w:cs="Arial"/>
          <w:sz w:val="24"/>
          <w:szCs w:val="24"/>
          <w:lang w:eastAsia="ru-RU"/>
        </w:rPr>
        <w:t>Дата «____»________________20</w:t>
      </w:r>
      <w:r w:rsidR="00AF02C1" w:rsidRPr="00C51CF7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C51CF7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</w:p>
    <w:p w:rsidR="003270FF" w:rsidRPr="00C51CF7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3270FF" w:rsidRPr="00C51CF7" w:rsidRDefault="003270FF" w:rsidP="003270FF">
      <w:pPr>
        <w:tabs>
          <w:tab w:val="left" w:pos="8319"/>
        </w:tabs>
        <w:spacing w:after="0" w:line="240" w:lineRule="auto"/>
        <w:ind w:left="4536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51CF7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</w:p>
    <w:p w:rsidR="003270FF" w:rsidRPr="00C51CF7" w:rsidRDefault="003270FF" w:rsidP="003270FF">
      <w:pPr>
        <w:jc w:val="center"/>
        <w:rPr>
          <w:rFonts w:ascii="Arial" w:hAnsi="Arial" w:cs="Arial"/>
          <w:sz w:val="28"/>
          <w:szCs w:val="28"/>
        </w:rPr>
      </w:pPr>
    </w:p>
    <w:p w:rsidR="00C51CF7" w:rsidRPr="00C51CF7" w:rsidRDefault="00C51CF7">
      <w:pPr>
        <w:jc w:val="center"/>
        <w:rPr>
          <w:rFonts w:ascii="Arial" w:hAnsi="Arial" w:cs="Arial"/>
          <w:sz w:val="28"/>
          <w:szCs w:val="28"/>
        </w:rPr>
      </w:pPr>
    </w:p>
    <w:sectPr w:rsidR="00C51CF7" w:rsidRPr="00C51CF7" w:rsidSect="00C51C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45F5"/>
    <w:multiLevelType w:val="multilevel"/>
    <w:tmpl w:val="8A3C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5A9B2C3D"/>
    <w:multiLevelType w:val="hybridMultilevel"/>
    <w:tmpl w:val="B2B20A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3F48DF"/>
    <w:multiLevelType w:val="multilevel"/>
    <w:tmpl w:val="C14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63"/>
    <w:rsid w:val="000B3C83"/>
    <w:rsid w:val="000D57ED"/>
    <w:rsid w:val="000E503F"/>
    <w:rsid w:val="001C1FF5"/>
    <w:rsid w:val="00244EC2"/>
    <w:rsid w:val="00261E46"/>
    <w:rsid w:val="002773E7"/>
    <w:rsid w:val="002E0B81"/>
    <w:rsid w:val="00300B31"/>
    <w:rsid w:val="003209E6"/>
    <w:rsid w:val="00321E1B"/>
    <w:rsid w:val="00323CE6"/>
    <w:rsid w:val="003270FF"/>
    <w:rsid w:val="0036679B"/>
    <w:rsid w:val="00370464"/>
    <w:rsid w:val="003B4047"/>
    <w:rsid w:val="003F142F"/>
    <w:rsid w:val="00402583"/>
    <w:rsid w:val="00447E6E"/>
    <w:rsid w:val="00452BDF"/>
    <w:rsid w:val="00455AE1"/>
    <w:rsid w:val="004751EC"/>
    <w:rsid w:val="004A6E08"/>
    <w:rsid w:val="00510458"/>
    <w:rsid w:val="00547810"/>
    <w:rsid w:val="00555A9B"/>
    <w:rsid w:val="00576D48"/>
    <w:rsid w:val="00581E17"/>
    <w:rsid w:val="005A5AE5"/>
    <w:rsid w:val="005D69E9"/>
    <w:rsid w:val="00662072"/>
    <w:rsid w:val="00670F8A"/>
    <w:rsid w:val="006968F0"/>
    <w:rsid w:val="006B0962"/>
    <w:rsid w:val="006C739E"/>
    <w:rsid w:val="007165CC"/>
    <w:rsid w:val="00721625"/>
    <w:rsid w:val="00737A4C"/>
    <w:rsid w:val="007451E9"/>
    <w:rsid w:val="00745E2D"/>
    <w:rsid w:val="007B661F"/>
    <w:rsid w:val="007E3AE5"/>
    <w:rsid w:val="00813158"/>
    <w:rsid w:val="00817113"/>
    <w:rsid w:val="008278B5"/>
    <w:rsid w:val="008338F7"/>
    <w:rsid w:val="00870293"/>
    <w:rsid w:val="00875DEF"/>
    <w:rsid w:val="00884A95"/>
    <w:rsid w:val="008C2595"/>
    <w:rsid w:val="008F3B3D"/>
    <w:rsid w:val="00914696"/>
    <w:rsid w:val="00915D2A"/>
    <w:rsid w:val="009409E4"/>
    <w:rsid w:val="00950158"/>
    <w:rsid w:val="00965C4A"/>
    <w:rsid w:val="00981066"/>
    <w:rsid w:val="009B4792"/>
    <w:rsid w:val="009C1043"/>
    <w:rsid w:val="009D52F4"/>
    <w:rsid w:val="00A44DE7"/>
    <w:rsid w:val="00AC75A7"/>
    <w:rsid w:val="00AF02C1"/>
    <w:rsid w:val="00AF1109"/>
    <w:rsid w:val="00B169BB"/>
    <w:rsid w:val="00B61FDA"/>
    <w:rsid w:val="00BC34AC"/>
    <w:rsid w:val="00BC3620"/>
    <w:rsid w:val="00BF2433"/>
    <w:rsid w:val="00C17C19"/>
    <w:rsid w:val="00C373AA"/>
    <w:rsid w:val="00C51CF7"/>
    <w:rsid w:val="00C82287"/>
    <w:rsid w:val="00CD72BA"/>
    <w:rsid w:val="00D276F3"/>
    <w:rsid w:val="00D377DE"/>
    <w:rsid w:val="00DA2888"/>
    <w:rsid w:val="00E0018B"/>
    <w:rsid w:val="00E304D3"/>
    <w:rsid w:val="00E70BB3"/>
    <w:rsid w:val="00E932EA"/>
    <w:rsid w:val="00EA1EAE"/>
    <w:rsid w:val="00FC4B6F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table" w:styleId="af4">
    <w:name w:val="Table Grid"/>
    <w:basedOn w:val="a1"/>
    <w:uiPriority w:val="59"/>
    <w:rsid w:val="005A5AE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table" w:styleId="af4">
    <w:name w:val="Table Grid"/>
    <w:basedOn w:val="a1"/>
    <w:uiPriority w:val="59"/>
    <w:rsid w:val="005A5AE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204</cp:revision>
  <cp:lastPrinted>2023-05-18T05:19:00Z</cp:lastPrinted>
  <dcterms:created xsi:type="dcterms:W3CDTF">2022-10-05T05:16:00Z</dcterms:created>
  <dcterms:modified xsi:type="dcterms:W3CDTF">2023-07-11T01:44:00Z</dcterms:modified>
</cp:coreProperties>
</file>